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0BCAB" w14:textId="17564A99" w:rsidR="00E760A0" w:rsidRPr="00363EAE" w:rsidRDefault="00226720" w:rsidP="00226720">
      <w:pPr>
        <w:tabs>
          <w:tab w:val="left" w:pos="2793"/>
          <w:tab w:val="center" w:pos="5233"/>
        </w:tabs>
        <w:autoSpaceDE w:val="0"/>
        <w:autoSpaceDN w:val="0"/>
        <w:adjustRightInd w:val="0"/>
        <w:rPr>
          <w:rFonts w:ascii="Calibri" w:hAnsi="Calibri" w:cs="NewsGothicBT-Roman"/>
          <w:b/>
          <w:sz w:val="32"/>
          <w:szCs w:val="32"/>
        </w:rPr>
      </w:pPr>
      <w:bookmarkStart w:id="0" w:name="OLE_LINK1"/>
      <w:r>
        <w:tab/>
      </w:r>
      <w:bookmarkEnd w:id="0"/>
      <w:r w:rsidR="006844DC">
        <w:rPr>
          <w:rFonts w:ascii="Calibri" w:hAnsi="Calibri" w:cs="NewsGothicBT-Roman"/>
          <w:b/>
          <w:sz w:val="32"/>
          <w:szCs w:val="32"/>
        </w:rPr>
        <w:t>Stoke North Big Local</w:t>
      </w:r>
      <w:r w:rsidR="00D90D91">
        <w:rPr>
          <w:rFonts w:ascii="Calibri" w:hAnsi="Calibri" w:cs="NewsGothicBT-Roman"/>
          <w:b/>
          <w:sz w:val="32"/>
          <w:szCs w:val="32"/>
        </w:rPr>
        <w:t xml:space="preserve"> </w:t>
      </w:r>
      <w:r w:rsidR="00AC1762">
        <w:rPr>
          <w:rFonts w:ascii="Calibri" w:hAnsi="Calibri" w:cs="NewsGothicBT-Roman"/>
          <w:b/>
          <w:sz w:val="32"/>
          <w:szCs w:val="32"/>
        </w:rPr>
        <w:t>- Community Chest</w:t>
      </w:r>
    </w:p>
    <w:p w14:paraId="7D128CC9" w14:textId="77777777" w:rsidR="00562EE0" w:rsidRPr="00363EAE" w:rsidRDefault="0058656A" w:rsidP="0058656A">
      <w:pPr>
        <w:tabs>
          <w:tab w:val="left" w:pos="1500"/>
          <w:tab w:val="center" w:pos="5233"/>
        </w:tabs>
        <w:autoSpaceDE w:val="0"/>
        <w:autoSpaceDN w:val="0"/>
        <w:adjustRightInd w:val="0"/>
        <w:rPr>
          <w:rFonts w:ascii="Calibri" w:hAnsi="Calibri" w:cs="NewsGothicBT-Roman"/>
          <w:sz w:val="32"/>
          <w:szCs w:val="32"/>
          <w:u w:val="single"/>
        </w:rPr>
      </w:pPr>
      <w:r>
        <w:rPr>
          <w:rFonts w:ascii="Calibri" w:hAnsi="Calibri" w:cs="NewsGothicBT-Roman"/>
          <w:b/>
          <w:sz w:val="32"/>
          <w:szCs w:val="32"/>
        </w:rPr>
        <w:tab/>
      </w:r>
      <w:r>
        <w:rPr>
          <w:rFonts w:ascii="Calibri" w:hAnsi="Calibri" w:cs="NewsGothicBT-Roman"/>
          <w:b/>
          <w:sz w:val="32"/>
          <w:szCs w:val="32"/>
        </w:rPr>
        <w:tab/>
      </w:r>
      <w:r w:rsidR="00562EE0" w:rsidRPr="00363EAE">
        <w:rPr>
          <w:rFonts w:ascii="Calibri" w:hAnsi="Calibri" w:cs="NewsGothicBT-Roman"/>
          <w:b/>
          <w:sz w:val="32"/>
          <w:szCs w:val="32"/>
        </w:rPr>
        <w:t xml:space="preserve"> </w:t>
      </w:r>
      <w:r w:rsidR="00502AE4" w:rsidRPr="00363EAE">
        <w:rPr>
          <w:rFonts w:ascii="Calibri" w:hAnsi="Calibri" w:cs="NewsGothicBT-Roman"/>
          <w:b/>
          <w:sz w:val="32"/>
          <w:szCs w:val="32"/>
          <w:u w:val="single"/>
        </w:rPr>
        <w:t xml:space="preserve">Application </w:t>
      </w:r>
      <w:r w:rsidR="00562EE0" w:rsidRPr="00363EAE">
        <w:rPr>
          <w:rFonts w:ascii="Calibri" w:hAnsi="Calibri" w:cs="NewsGothicBT-Roman"/>
          <w:b/>
          <w:sz w:val="32"/>
          <w:szCs w:val="32"/>
          <w:u w:val="single"/>
        </w:rPr>
        <w:t>Guid</w:t>
      </w:r>
      <w:r w:rsidR="00556DA1">
        <w:rPr>
          <w:rFonts w:ascii="Calibri" w:hAnsi="Calibri" w:cs="NewsGothicBT-Roman"/>
          <w:b/>
          <w:sz w:val="32"/>
          <w:szCs w:val="32"/>
          <w:u w:val="single"/>
        </w:rPr>
        <w:t>ance</w:t>
      </w:r>
      <w:bookmarkStart w:id="1" w:name="_GoBack"/>
      <w:bookmarkEnd w:id="1"/>
    </w:p>
    <w:p w14:paraId="4BB002B7" w14:textId="77777777" w:rsidR="00E822DA" w:rsidRDefault="00E822DA" w:rsidP="00E822DA">
      <w:pPr>
        <w:autoSpaceDE w:val="0"/>
        <w:autoSpaceDN w:val="0"/>
        <w:adjustRightInd w:val="0"/>
        <w:rPr>
          <w:rFonts w:ascii="Calibri" w:hAnsi="Calibri" w:cs="NewsGothicBT-Roman"/>
        </w:rPr>
      </w:pPr>
    </w:p>
    <w:p w14:paraId="3A650A10" w14:textId="77777777" w:rsidR="00B579A9" w:rsidRDefault="00967154" w:rsidP="00E822DA">
      <w:pPr>
        <w:autoSpaceDE w:val="0"/>
        <w:autoSpaceDN w:val="0"/>
        <w:adjustRightInd w:val="0"/>
        <w:rPr>
          <w:rFonts w:ascii="Calibri" w:hAnsi="Calibri" w:cs="NewsGothicBT-Roman"/>
          <w:b/>
        </w:rPr>
      </w:pPr>
      <w:r>
        <w:rPr>
          <w:rFonts w:ascii="Calibri" w:hAnsi="Calibri" w:cs="NewsGothicBT-Roman"/>
          <w:b/>
        </w:rPr>
        <w:t>What is the ‘</w:t>
      </w:r>
      <w:r w:rsidR="006844DC">
        <w:rPr>
          <w:rFonts w:ascii="Calibri" w:hAnsi="Calibri" w:cs="NewsGothicBT-Roman"/>
          <w:b/>
        </w:rPr>
        <w:t>Stoke North Big Local</w:t>
      </w:r>
      <w:r w:rsidR="00B579A9" w:rsidRPr="00B579A9">
        <w:rPr>
          <w:rFonts w:ascii="Calibri" w:hAnsi="Calibri" w:cs="NewsGothicBT-Roman"/>
          <w:b/>
        </w:rPr>
        <w:t>’?</w:t>
      </w:r>
    </w:p>
    <w:p w14:paraId="513FCAA6" w14:textId="77777777" w:rsidR="00837C33" w:rsidRDefault="00B56D63" w:rsidP="00E822DA">
      <w:pPr>
        <w:autoSpaceDE w:val="0"/>
        <w:autoSpaceDN w:val="0"/>
        <w:adjustRightInd w:val="0"/>
        <w:rPr>
          <w:rFonts w:ascii="Calibri" w:hAnsi="Calibri" w:cs="NewsGothicBT-Roman"/>
        </w:rPr>
      </w:pPr>
      <w:r>
        <w:rPr>
          <w:rFonts w:ascii="Calibri" w:hAnsi="Calibri" w:cs="NewsGothicBT-Roman"/>
        </w:rPr>
        <w:t xml:space="preserve">Big Local is </w:t>
      </w:r>
      <w:r w:rsidR="006844DC">
        <w:rPr>
          <w:rFonts w:ascii="Calibri" w:hAnsi="Calibri" w:cs="NewsGothicBT-Roman"/>
        </w:rPr>
        <w:t>a</w:t>
      </w:r>
      <w:r>
        <w:rPr>
          <w:rFonts w:ascii="Calibri" w:hAnsi="Calibri" w:cs="NewsGothicBT-Roman"/>
        </w:rPr>
        <w:t xml:space="preserve"> once-in-a-lifetime</w:t>
      </w:r>
      <w:r w:rsidR="00837C33" w:rsidRPr="00837C33">
        <w:rPr>
          <w:rFonts w:ascii="Calibri" w:hAnsi="Calibri" w:cs="NewsGothicBT-Roman"/>
        </w:rPr>
        <w:t xml:space="preserve"> opportunity for residents in</w:t>
      </w:r>
      <w:r w:rsidR="00967154">
        <w:rPr>
          <w:rFonts w:ascii="Calibri" w:hAnsi="Calibri" w:cs="NewsGothicBT-Roman"/>
        </w:rPr>
        <w:t xml:space="preserve"> </w:t>
      </w:r>
      <w:r w:rsidR="006844DC">
        <w:rPr>
          <w:rFonts w:ascii="Calibri" w:hAnsi="Calibri" w:cs="NewsGothicBT-Roman"/>
        </w:rPr>
        <w:t>Stoke North</w:t>
      </w:r>
      <w:r w:rsidR="00837C33">
        <w:rPr>
          <w:rFonts w:ascii="Calibri" w:hAnsi="Calibri" w:cs="NewsGothicBT-Roman"/>
        </w:rPr>
        <w:t xml:space="preserve"> to have a say on where at least</w:t>
      </w:r>
      <w:r w:rsidR="00837C33" w:rsidRPr="00837C33">
        <w:rPr>
          <w:rFonts w:ascii="Calibri" w:hAnsi="Calibri" w:cs="NewsGothicBT-Roman"/>
        </w:rPr>
        <w:t xml:space="preserve"> £1</w:t>
      </w:r>
      <w:r>
        <w:rPr>
          <w:rFonts w:ascii="Calibri" w:hAnsi="Calibri" w:cs="NewsGothicBT-Roman"/>
        </w:rPr>
        <w:t>,000,000</w:t>
      </w:r>
      <w:r w:rsidR="00837C33" w:rsidRPr="00837C33">
        <w:rPr>
          <w:rFonts w:ascii="Calibri" w:hAnsi="Calibri" w:cs="NewsGothicBT-Roman"/>
        </w:rPr>
        <w:t xml:space="preserve"> </w:t>
      </w:r>
      <w:r w:rsidR="00837C33">
        <w:rPr>
          <w:rFonts w:ascii="Calibri" w:hAnsi="Calibri" w:cs="NewsGothicBT-Roman"/>
        </w:rPr>
        <w:t xml:space="preserve">is spent </w:t>
      </w:r>
      <w:r w:rsidR="00837C33" w:rsidRPr="00837C33">
        <w:rPr>
          <w:rFonts w:ascii="Calibri" w:hAnsi="Calibri" w:cs="NewsGothicBT-Roman"/>
        </w:rPr>
        <w:t>to make a massive and last</w:t>
      </w:r>
      <w:r w:rsidR="00837C33">
        <w:rPr>
          <w:rFonts w:ascii="Calibri" w:hAnsi="Calibri" w:cs="NewsGothicBT-Roman"/>
        </w:rPr>
        <w:t>ing positive difference to the community</w:t>
      </w:r>
      <w:r w:rsidR="00837C33" w:rsidRPr="00837C33">
        <w:rPr>
          <w:rFonts w:ascii="Calibri" w:hAnsi="Calibri" w:cs="NewsGothicBT-Roman"/>
        </w:rPr>
        <w:t xml:space="preserve">. It’s about bringing together all the local talent, ambitions, </w:t>
      </w:r>
      <w:r>
        <w:rPr>
          <w:rFonts w:ascii="Calibri" w:hAnsi="Calibri" w:cs="NewsGothicBT-Roman"/>
        </w:rPr>
        <w:t xml:space="preserve">passions, </w:t>
      </w:r>
      <w:r w:rsidR="00837C33" w:rsidRPr="00837C33">
        <w:rPr>
          <w:rFonts w:ascii="Calibri" w:hAnsi="Calibri" w:cs="NewsGothicBT-Roman"/>
        </w:rPr>
        <w:t xml:space="preserve">skills and energy from individuals, groups and </w:t>
      </w:r>
      <w:r w:rsidR="00837C33" w:rsidRPr="00837C33">
        <w:rPr>
          <w:rFonts w:ascii="Calibri" w:hAnsi="Calibri" w:cs="NewsGothicBT-Roman"/>
          <w:lang w:val="en-GB"/>
        </w:rPr>
        <w:t>organisations</w:t>
      </w:r>
      <w:r w:rsidR="00837C33" w:rsidRPr="00837C33">
        <w:rPr>
          <w:rFonts w:ascii="Calibri" w:hAnsi="Calibri" w:cs="NewsGothicBT-Roman"/>
        </w:rPr>
        <w:t xml:space="preserve"> who want to make their area an even better place to live</w:t>
      </w:r>
      <w:r w:rsidR="00967154">
        <w:rPr>
          <w:rFonts w:ascii="Calibri" w:hAnsi="Calibri" w:cs="NewsGothicBT-Roman"/>
        </w:rPr>
        <w:t xml:space="preserve">. The </w:t>
      </w:r>
      <w:r w:rsidR="006844DC">
        <w:rPr>
          <w:rFonts w:ascii="Calibri" w:hAnsi="Calibri" w:cs="NewsGothicBT-Roman"/>
        </w:rPr>
        <w:t>SNBL</w:t>
      </w:r>
      <w:r w:rsidR="00967154">
        <w:rPr>
          <w:rFonts w:ascii="Calibri" w:hAnsi="Calibri" w:cs="NewsGothicBT-Roman"/>
        </w:rPr>
        <w:t xml:space="preserve"> Partnership Board has identi</w:t>
      </w:r>
      <w:r w:rsidR="005579F6">
        <w:rPr>
          <w:rFonts w:ascii="Calibri" w:hAnsi="Calibri" w:cs="NewsGothicBT-Roman"/>
        </w:rPr>
        <w:t>fied the following four</w:t>
      </w:r>
      <w:r w:rsidR="00967154">
        <w:rPr>
          <w:rFonts w:ascii="Calibri" w:hAnsi="Calibri" w:cs="NewsGothicBT-Roman"/>
        </w:rPr>
        <w:t xml:space="preserve"> themes on which it will base the spending of the million pounds over the next ten years:</w:t>
      </w:r>
    </w:p>
    <w:p w14:paraId="174E1D0C" w14:textId="77777777" w:rsidR="00967154" w:rsidRDefault="00967154" w:rsidP="00967154">
      <w:pPr>
        <w:ind w:left="456"/>
        <w:rPr>
          <w:color w:val="000000"/>
        </w:rPr>
      </w:pPr>
    </w:p>
    <w:p w14:paraId="2ABD0790" w14:textId="77777777" w:rsidR="00967154" w:rsidRPr="00B12423" w:rsidRDefault="005579F6" w:rsidP="00967154">
      <w:pPr>
        <w:numPr>
          <w:ilvl w:val="0"/>
          <w:numId w:val="1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People</w:t>
      </w:r>
      <w:r w:rsidR="00967154" w:rsidRPr="00B12423">
        <w:rPr>
          <w:rFonts w:ascii="Calibri" w:hAnsi="Calibri"/>
          <w:color w:val="000000"/>
        </w:rPr>
        <w:t>.</w:t>
      </w:r>
    </w:p>
    <w:p w14:paraId="30D7ED9D" w14:textId="77777777" w:rsidR="00967154" w:rsidRPr="00B12423" w:rsidRDefault="005579F6" w:rsidP="00967154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14:paraId="66C372C1" w14:textId="77777777" w:rsidR="00967154" w:rsidRPr="00B12423" w:rsidRDefault="005579F6" w:rsidP="005579F6">
      <w:pPr>
        <w:numPr>
          <w:ilvl w:val="0"/>
          <w:numId w:val="12"/>
        </w:numPr>
        <w:rPr>
          <w:rFonts w:ascii="Calibri" w:hAnsi="Calibri"/>
          <w:color w:val="000000"/>
        </w:rPr>
      </w:pPr>
      <w:r w:rsidRPr="005579F6">
        <w:rPr>
          <w:rFonts w:ascii="Calibri" w:hAnsi="Calibri"/>
          <w:color w:val="000000"/>
        </w:rPr>
        <w:t>Environment</w:t>
      </w:r>
      <w:r w:rsidR="00967154" w:rsidRPr="00B12423">
        <w:rPr>
          <w:rFonts w:ascii="Calibri" w:hAnsi="Calibri"/>
          <w:color w:val="000000"/>
        </w:rPr>
        <w:t>.</w:t>
      </w:r>
    </w:p>
    <w:p w14:paraId="73164454" w14:textId="77777777" w:rsidR="00967154" w:rsidRPr="00B12423" w:rsidRDefault="00967154" w:rsidP="00967154">
      <w:pPr>
        <w:rPr>
          <w:rFonts w:ascii="Calibri" w:hAnsi="Calibri"/>
          <w:color w:val="000000"/>
        </w:rPr>
      </w:pPr>
    </w:p>
    <w:p w14:paraId="38485223" w14:textId="77777777" w:rsidR="00967154" w:rsidRDefault="005579F6" w:rsidP="005579F6">
      <w:pPr>
        <w:numPr>
          <w:ilvl w:val="0"/>
          <w:numId w:val="12"/>
        </w:numPr>
        <w:rPr>
          <w:rFonts w:ascii="Calibri" w:hAnsi="Calibri"/>
          <w:color w:val="000000"/>
        </w:rPr>
      </w:pPr>
      <w:r w:rsidRPr="005579F6">
        <w:rPr>
          <w:rFonts w:ascii="Calibri" w:hAnsi="Calibri"/>
          <w:color w:val="000000"/>
        </w:rPr>
        <w:t xml:space="preserve">Jobs &amp; Skills </w:t>
      </w:r>
    </w:p>
    <w:p w14:paraId="4983D9DD" w14:textId="77777777" w:rsidR="005579F6" w:rsidRDefault="005579F6" w:rsidP="005579F6">
      <w:pPr>
        <w:pStyle w:val="ListParagraph"/>
        <w:rPr>
          <w:rFonts w:ascii="Calibri" w:hAnsi="Calibri"/>
          <w:color w:val="000000"/>
        </w:rPr>
      </w:pPr>
    </w:p>
    <w:p w14:paraId="6249C242" w14:textId="77777777" w:rsidR="005579F6" w:rsidRPr="00B12423" w:rsidRDefault="005579F6" w:rsidP="005579F6">
      <w:pPr>
        <w:numPr>
          <w:ilvl w:val="0"/>
          <w:numId w:val="12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Communication</w:t>
      </w:r>
    </w:p>
    <w:p w14:paraId="42AE490D" w14:textId="77777777" w:rsidR="00967154" w:rsidRPr="00B12423" w:rsidRDefault="00967154" w:rsidP="00967154">
      <w:pPr>
        <w:rPr>
          <w:rFonts w:ascii="Calibri" w:hAnsi="Calibri"/>
          <w:color w:val="000000"/>
        </w:rPr>
      </w:pPr>
    </w:p>
    <w:p w14:paraId="333540DB" w14:textId="77777777" w:rsidR="00F25D8E" w:rsidRPr="00363EAE" w:rsidRDefault="00363EAE" w:rsidP="00502AE4">
      <w:pPr>
        <w:autoSpaceDE w:val="0"/>
        <w:autoSpaceDN w:val="0"/>
        <w:adjustRightInd w:val="0"/>
        <w:rPr>
          <w:rFonts w:ascii="Calibri" w:hAnsi="Calibri"/>
          <w:b/>
          <w:lang w:val="en-GB"/>
        </w:rPr>
      </w:pPr>
      <w:r w:rsidRPr="00363EAE">
        <w:rPr>
          <w:rFonts w:ascii="Calibri" w:hAnsi="Calibri"/>
          <w:b/>
          <w:lang w:val="en-GB"/>
        </w:rPr>
        <w:t xml:space="preserve">What is the </w:t>
      </w:r>
      <w:r w:rsidR="00967154">
        <w:rPr>
          <w:rFonts w:ascii="Calibri" w:hAnsi="Calibri"/>
          <w:b/>
          <w:lang w:val="en-GB"/>
        </w:rPr>
        <w:t>‘</w:t>
      </w:r>
      <w:r w:rsidR="006844DC">
        <w:rPr>
          <w:rFonts w:ascii="Calibri" w:hAnsi="Calibri"/>
          <w:b/>
          <w:lang w:val="en-GB"/>
        </w:rPr>
        <w:t>Stoke North Big Local</w:t>
      </w:r>
      <w:r w:rsidR="00B579A9">
        <w:rPr>
          <w:rFonts w:ascii="Calibri" w:hAnsi="Calibri"/>
          <w:b/>
          <w:lang w:val="en-GB"/>
        </w:rPr>
        <w:t xml:space="preserve"> Community Chest’?</w:t>
      </w:r>
    </w:p>
    <w:p w14:paraId="1D05CFD4" w14:textId="77777777" w:rsidR="00837C33" w:rsidRDefault="00967154" w:rsidP="005579F6">
      <w:pPr>
        <w:autoSpaceDE w:val="0"/>
        <w:autoSpaceDN w:val="0"/>
        <w:adjustRightInd w:val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As part of </w:t>
      </w:r>
      <w:r w:rsidR="00F41824">
        <w:rPr>
          <w:rFonts w:ascii="Calibri" w:hAnsi="Calibri"/>
          <w:lang w:val="en-GB"/>
        </w:rPr>
        <w:t xml:space="preserve">this </w:t>
      </w:r>
      <w:r>
        <w:rPr>
          <w:rFonts w:ascii="Calibri" w:hAnsi="Calibri"/>
          <w:lang w:val="en-GB"/>
        </w:rPr>
        <w:t xml:space="preserve">year’s grant of £100,000, the </w:t>
      </w:r>
      <w:r w:rsidR="006844DC">
        <w:rPr>
          <w:rFonts w:ascii="Calibri" w:hAnsi="Calibri"/>
          <w:lang w:val="en-GB"/>
        </w:rPr>
        <w:t>SNBL</w:t>
      </w:r>
      <w:r>
        <w:rPr>
          <w:rFonts w:ascii="Calibri" w:hAnsi="Calibri"/>
          <w:lang w:val="en-GB"/>
        </w:rPr>
        <w:t xml:space="preserve"> Partnership will spend up to</w:t>
      </w:r>
      <w:r w:rsidR="00367F2D">
        <w:rPr>
          <w:rFonts w:ascii="Calibri" w:hAnsi="Calibri"/>
          <w:lang w:val="en-GB"/>
        </w:rPr>
        <w:t xml:space="preserve"> £10,000 on projects which will benefit </w:t>
      </w:r>
      <w:r w:rsidR="006844DC">
        <w:rPr>
          <w:rFonts w:ascii="Calibri" w:hAnsi="Calibri"/>
          <w:lang w:val="en-GB"/>
        </w:rPr>
        <w:t>Stoke North</w:t>
      </w:r>
      <w:r>
        <w:rPr>
          <w:rFonts w:ascii="Calibri" w:hAnsi="Calibri"/>
          <w:lang w:val="en-GB"/>
        </w:rPr>
        <w:t xml:space="preserve"> residents</w:t>
      </w:r>
      <w:r w:rsidR="00367F2D">
        <w:rPr>
          <w:rFonts w:ascii="Calibri" w:hAnsi="Calibri"/>
          <w:lang w:val="en-GB"/>
        </w:rPr>
        <w:t>, will fit in with one or more of the above themes and which will help in one or more of the above aspirations. Because t</w:t>
      </w:r>
      <w:r w:rsidR="00B56D63">
        <w:rPr>
          <w:rFonts w:ascii="Calibri" w:hAnsi="Calibri"/>
          <w:lang w:val="en-GB"/>
        </w:rPr>
        <w:t>he funding is limited, a target</w:t>
      </w:r>
      <w:r w:rsidR="00367F2D">
        <w:rPr>
          <w:rFonts w:ascii="Calibri" w:hAnsi="Calibri"/>
          <w:lang w:val="en-GB"/>
        </w:rPr>
        <w:t xml:space="preserve"> of £2,500 will be allocated in each quarter of the </w:t>
      </w:r>
      <w:r w:rsidR="0079178C" w:rsidRPr="0079178C">
        <w:rPr>
          <w:rFonts w:ascii="Calibri" w:hAnsi="Calibri"/>
          <w:lang w:val="en-GB"/>
        </w:rPr>
        <w:t>year and a timetable for applications and decisions wi</w:t>
      </w:r>
      <w:r w:rsidR="0079178C">
        <w:rPr>
          <w:rFonts w:ascii="Calibri" w:hAnsi="Calibri"/>
          <w:lang w:val="en-GB"/>
        </w:rPr>
        <w:t>ll be published on our website.</w:t>
      </w:r>
    </w:p>
    <w:p w14:paraId="0302A953" w14:textId="77777777" w:rsidR="00837C33" w:rsidRDefault="00837C33" w:rsidP="00502AE4">
      <w:pPr>
        <w:autoSpaceDE w:val="0"/>
        <w:autoSpaceDN w:val="0"/>
        <w:adjustRightInd w:val="0"/>
        <w:rPr>
          <w:rFonts w:ascii="Calibri" w:hAnsi="Calibri"/>
          <w:lang w:val="en-GB"/>
        </w:rPr>
      </w:pPr>
    </w:p>
    <w:p w14:paraId="18267633" w14:textId="77777777" w:rsidR="00562EE0" w:rsidRPr="00363EAE" w:rsidRDefault="00562EE0" w:rsidP="00562EE0">
      <w:pPr>
        <w:autoSpaceDE w:val="0"/>
        <w:autoSpaceDN w:val="0"/>
        <w:adjustRightInd w:val="0"/>
        <w:rPr>
          <w:rFonts w:ascii="Calibri" w:hAnsi="Calibri" w:cs="NewsGothicBT-Roman"/>
        </w:rPr>
      </w:pPr>
      <w:r w:rsidRPr="00363EAE">
        <w:rPr>
          <w:rFonts w:ascii="Calibri" w:hAnsi="Calibri" w:cs="NewsGothicBT-Roman"/>
          <w:b/>
        </w:rPr>
        <w:t>Who can apply?</w:t>
      </w:r>
    </w:p>
    <w:p w14:paraId="169139FB" w14:textId="77777777" w:rsidR="00562EE0" w:rsidRDefault="00837C33" w:rsidP="00562EE0">
      <w:pPr>
        <w:autoSpaceDE w:val="0"/>
        <w:autoSpaceDN w:val="0"/>
        <w:adjustRightInd w:val="0"/>
        <w:rPr>
          <w:rFonts w:ascii="Calibri" w:hAnsi="Calibri" w:cs="NewsGothicBT-Roman"/>
        </w:rPr>
      </w:pPr>
      <w:r w:rsidRPr="00837C33">
        <w:rPr>
          <w:rFonts w:ascii="Calibri" w:hAnsi="Calibri" w:cs="NewsGothicBT-Roman"/>
        </w:rPr>
        <w:t>Individuals or community groups can bid for a grant to help them run a</w:t>
      </w:r>
      <w:r w:rsidR="00322F20">
        <w:rPr>
          <w:rFonts w:ascii="Calibri" w:hAnsi="Calibri" w:cs="NewsGothicBT-Roman"/>
        </w:rPr>
        <w:t xml:space="preserve"> </w:t>
      </w:r>
      <w:r w:rsidR="00322F20">
        <w:rPr>
          <w:rFonts w:ascii="Calibri" w:hAnsi="Calibri" w:cs="NewsGothicBT-Roman"/>
          <w:b/>
        </w:rPr>
        <w:t xml:space="preserve">new </w:t>
      </w:r>
      <w:r w:rsidRPr="00837C33">
        <w:rPr>
          <w:rFonts w:ascii="Calibri" w:hAnsi="Calibri" w:cs="NewsGothicBT-Roman"/>
        </w:rPr>
        <w:t xml:space="preserve">local project and </w:t>
      </w:r>
      <w:r w:rsidR="00367F2D">
        <w:rPr>
          <w:rFonts w:ascii="Calibri" w:hAnsi="Calibri" w:cs="NewsGothicBT-Roman"/>
        </w:rPr>
        <w:t>the Partnership Board</w:t>
      </w:r>
      <w:r w:rsidRPr="00837C33">
        <w:rPr>
          <w:rFonts w:ascii="Calibri" w:hAnsi="Calibri" w:cs="NewsGothicBT-Roman"/>
        </w:rPr>
        <w:t xml:space="preserve"> will make the final decision o</w:t>
      </w:r>
      <w:r w:rsidR="00B56D63">
        <w:rPr>
          <w:rFonts w:ascii="Calibri" w:hAnsi="Calibri" w:cs="NewsGothicBT-Roman"/>
        </w:rPr>
        <w:t>n which projects will be fund</w:t>
      </w:r>
      <w:r w:rsidRPr="00837C33">
        <w:rPr>
          <w:rFonts w:ascii="Calibri" w:hAnsi="Calibri" w:cs="NewsGothicBT-Roman"/>
        </w:rPr>
        <w:t>ed.</w:t>
      </w:r>
      <w:r>
        <w:rPr>
          <w:rFonts w:ascii="Calibri" w:hAnsi="Calibri" w:cs="NewsGothicBT-Roman"/>
        </w:rPr>
        <w:t xml:space="preserve"> Community groups must </w:t>
      </w:r>
      <w:r w:rsidR="003946E8" w:rsidRPr="00363EAE">
        <w:rPr>
          <w:rFonts w:ascii="Calibri" w:hAnsi="Calibri" w:cs="NewsGothicBT-Roman"/>
        </w:rPr>
        <w:t>be not</w:t>
      </w:r>
      <w:r w:rsidR="00D94E86" w:rsidRPr="00363EAE">
        <w:rPr>
          <w:rFonts w:ascii="Calibri" w:hAnsi="Calibri" w:cs="NewsGothicBT-Roman"/>
        </w:rPr>
        <w:t>-for-profit</w:t>
      </w:r>
      <w:r w:rsidR="00F25D8E" w:rsidRPr="00363EAE">
        <w:rPr>
          <w:rFonts w:ascii="Calibri" w:hAnsi="Calibri" w:cs="NewsGothicBT-Roman"/>
        </w:rPr>
        <w:t xml:space="preserve"> </w:t>
      </w:r>
      <w:r w:rsidR="00BB5233" w:rsidRPr="00363EAE">
        <w:rPr>
          <w:rFonts w:ascii="Calibri" w:hAnsi="Calibri" w:cs="NewsGothicBT-Roman"/>
        </w:rPr>
        <w:t xml:space="preserve">and </w:t>
      </w:r>
      <w:r w:rsidR="00F25D8E" w:rsidRPr="00363EAE">
        <w:rPr>
          <w:rFonts w:ascii="Calibri" w:hAnsi="Calibri" w:cs="NewsGothicBT-Roman"/>
        </w:rPr>
        <w:t xml:space="preserve">hold </w:t>
      </w:r>
      <w:r w:rsidR="00BB5233" w:rsidRPr="00363EAE">
        <w:rPr>
          <w:rFonts w:ascii="Calibri" w:hAnsi="Calibri" w:cs="NewsGothicBT-Roman"/>
        </w:rPr>
        <w:t>a bank account requiring at least two signatories.</w:t>
      </w:r>
      <w:r w:rsidR="00F25D8E" w:rsidRPr="00363EAE">
        <w:rPr>
          <w:rFonts w:ascii="Calibri" w:hAnsi="Calibri" w:cs="NewsGothicBT-Roman"/>
        </w:rPr>
        <w:t xml:space="preserve"> </w:t>
      </w:r>
    </w:p>
    <w:p w14:paraId="5C6A062F" w14:textId="77777777" w:rsidR="00C5741B" w:rsidRPr="00363EAE" w:rsidRDefault="00C5741B" w:rsidP="00562EE0">
      <w:pPr>
        <w:autoSpaceDE w:val="0"/>
        <w:autoSpaceDN w:val="0"/>
        <w:adjustRightInd w:val="0"/>
        <w:rPr>
          <w:rFonts w:ascii="Calibri" w:hAnsi="Calibri" w:cs="NewsGothicBT-Roman"/>
        </w:rPr>
      </w:pPr>
    </w:p>
    <w:p w14:paraId="6A7C1529" w14:textId="77777777" w:rsidR="00E822DA" w:rsidRPr="00363EAE" w:rsidRDefault="00E822DA" w:rsidP="00E822DA">
      <w:pPr>
        <w:autoSpaceDE w:val="0"/>
        <w:autoSpaceDN w:val="0"/>
        <w:adjustRightInd w:val="0"/>
        <w:rPr>
          <w:rFonts w:ascii="Calibri" w:hAnsi="Calibri" w:cs="NewsGothicBT-Roman"/>
          <w:lang w:val="en-GB"/>
        </w:rPr>
      </w:pPr>
      <w:r w:rsidRPr="00363EAE">
        <w:rPr>
          <w:rFonts w:ascii="Calibri" w:hAnsi="Calibri" w:cs="NewsGothicBT-Roman"/>
          <w:b/>
          <w:lang w:val="en-GB"/>
        </w:rPr>
        <w:t>How much can I apply for?</w:t>
      </w:r>
    </w:p>
    <w:p w14:paraId="3544A8CD" w14:textId="77777777" w:rsidR="005C4308" w:rsidRDefault="00B70C93" w:rsidP="0047324A">
      <w:pPr>
        <w:autoSpaceDE w:val="0"/>
        <w:autoSpaceDN w:val="0"/>
        <w:adjustRightInd w:val="0"/>
        <w:rPr>
          <w:rFonts w:ascii="Calibri" w:hAnsi="Calibri" w:cs="NewsGothicBT-Roman"/>
          <w:lang w:val="en-GB"/>
        </w:rPr>
      </w:pPr>
      <w:r>
        <w:rPr>
          <w:rFonts w:ascii="Calibri" w:hAnsi="Calibri" w:cs="NewsGothicBT-Roman"/>
          <w:lang w:val="en-GB"/>
        </w:rPr>
        <w:t xml:space="preserve">Applications may be made for between </w:t>
      </w:r>
      <w:r w:rsidRPr="005C4308">
        <w:rPr>
          <w:rFonts w:ascii="Calibri" w:hAnsi="Calibri" w:cs="NewsGothicBT-Roman"/>
          <w:b/>
          <w:lang w:val="en-GB"/>
        </w:rPr>
        <w:t>£100- £</w:t>
      </w:r>
      <w:r w:rsidR="005579F6" w:rsidRPr="005C4308">
        <w:rPr>
          <w:rFonts w:ascii="Calibri" w:hAnsi="Calibri" w:cs="NewsGothicBT-Roman"/>
          <w:b/>
          <w:lang w:val="en-GB"/>
        </w:rPr>
        <w:t>500</w:t>
      </w:r>
      <w:r w:rsidR="005579F6">
        <w:rPr>
          <w:rFonts w:ascii="Calibri" w:hAnsi="Calibri" w:cs="NewsGothicBT-Roman"/>
          <w:lang w:val="en-GB"/>
        </w:rPr>
        <w:t xml:space="preserve">. </w:t>
      </w:r>
    </w:p>
    <w:p w14:paraId="260C9152" w14:textId="77777777" w:rsidR="0047324A" w:rsidRDefault="0047324A" w:rsidP="0047324A">
      <w:pPr>
        <w:autoSpaceDE w:val="0"/>
        <w:autoSpaceDN w:val="0"/>
        <w:adjustRightInd w:val="0"/>
        <w:rPr>
          <w:rFonts w:ascii="Calibri" w:hAnsi="Calibri" w:cs="NewsGothicBT-Roman"/>
          <w:b/>
        </w:rPr>
      </w:pPr>
      <w:r>
        <w:rPr>
          <w:rFonts w:ascii="Calibri" w:hAnsi="Calibri" w:cs="NewsGothicBT-Roman"/>
          <w:b/>
        </w:rPr>
        <w:t>(</w:t>
      </w:r>
      <w:r w:rsidRPr="00363EAE">
        <w:rPr>
          <w:rFonts w:ascii="Calibri" w:hAnsi="Calibri" w:cs="NewsGothicBT-Roman"/>
          <w:b/>
        </w:rPr>
        <w:t>Fund</w:t>
      </w:r>
      <w:r w:rsidR="00C5741B">
        <w:rPr>
          <w:rFonts w:ascii="Calibri" w:hAnsi="Calibri" w:cs="NewsGothicBT-Roman"/>
          <w:b/>
        </w:rPr>
        <w:t>ing must be spent within 12</w:t>
      </w:r>
      <w:r w:rsidR="00322F20">
        <w:rPr>
          <w:rFonts w:ascii="Calibri" w:hAnsi="Calibri" w:cs="NewsGothicBT-Roman"/>
          <w:b/>
        </w:rPr>
        <w:t xml:space="preserve"> months of the grant being awarded)</w:t>
      </w:r>
    </w:p>
    <w:p w14:paraId="4B2FD041" w14:textId="77777777" w:rsidR="00322F20" w:rsidRPr="00363EAE" w:rsidRDefault="00322F20" w:rsidP="00562EE0">
      <w:pPr>
        <w:autoSpaceDE w:val="0"/>
        <w:autoSpaceDN w:val="0"/>
        <w:adjustRightInd w:val="0"/>
        <w:rPr>
          <w:rFonts w:ascii="Calibri" w:hAnsi="Calibri" w:cs="NewsGothicBT-Roman"/>
        </w:rPr>
      </w:pPr>
    </w:p>
    <w:p w14:paraId="045522D0" w14:textId="77777777" w:rsidR="00562EE0" w:rsidRPr="00363EAE" w:rsidRDefault="00A909DF" w:rsidP="00562EE0">
      <w:pPr>
        <w:autoSpaceDE w:val="0"/>
        <w:autoSpaceDN w:val="0"/>
        <w:adjustRightInd w:val="0"/>
        <w:rPr>
          <w:rFonts w:ascii="Calibri" w:hAnsi="Calibri" w:cs="NewsGothicBT-Roman"/>
        </w:rPr>
      </w:pPr>
      <w:r w:rsidRPr="00363EAE">
        <w:rPr>
          <w:rFonts w:ascii="Calibri" w:hAnsi="Calibri" w:cs="NewsGothicBT-Roman"/>
          <w:b/>
        </w:rPr>
        <w:t>I</w:t>
      </w:r>
      <w:r w:rsidR="00562EE0" w:rsidRPr="00363EAE">
        <w:rPr>
          <w:rFonts w:ascii="Calibri" w:hAnsi="Calibri" w:cs="NewsGothicBT-Roman"/>
          <w:b/>
        </w:rPr>
        <w:t>mportant points to consider when making an application</w:t>
      </w:r>
    </w:p>
    <w:p w14:paraId="512526D4" w14:textId="77777777" w:rsidR="00710CDE" w:rsidRDefault="00CA1C5F" w:rsidP="00CC21F2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NewsGothicBT-Roman"/>
        </w:rPr>
      </w:pPr>
      <w:r w:rsidRPr="00363EAE">
        <w:rPr>
          <w:rFonts w:ascii="Calibri" w:hAnsi="Calibri" w:cs="NewsGothicBT-Roman"/>
        </w:rPr>
        <w:t>Ensure</w:t>
      </w:r>
      <w:r w:rsidR="00562EE0" w:rsidRPr="00363EAE">
        <w:rPr>
          <w:rFonts w:ascii="Calibri" w:hAnsi="Calibri" w:cs="NewsGothicBT-Roman"/>
        </w:rPr>
        <w:t xml:space="preserve"> your project </w:t>
      </w:r>
      <w:r w:rsidR="00BF3AA5">
        <w:rPr>
          <w:rFonts w:ascii="Calibri" w:hAnsi="Calibri" w:cs="NewsGothicBT-Roman"/>
        </w:rPr>
        <w:t>benef</w:t>
      </w:r>
      <w:r w:rsidR="00C5741B">
        <w:rPr>
          <w:rFonts w:ascii="Calibri" w:hAnsi="Calibri" w:cs="NewsGothicBT-Roman"/>
        </w:rPr>
        <w:t xml:space="preserve">its the residents of </w:t>
      </w:r>
      <w:r w:rsidR="006844DC">
        <w:rPr>
          <w:rFonts w:ascii="Calibri" w:hAnsi="Calibri" w:cs="NewsGothicBT-Roman"/>
        </w:rPr>
        <w:t>Stoke North</w:t>
      </w:r>
      <w:r w:rsidR="005579F6">
        <w:rPr>
          <w:rFonts w:ascii="Calibri" w:hAnsi="Calibri" w:cs="NewsGothicBT-Roman"/>
        </w:rPr>
        <w:t xml:space="preserve"> Big Local area</w:t>
      </w:r>
      <w:r w:rsidR="00BF3AA5">
        <w:rPr>
          <w:rFonts w:ascii="Calibri" w:hAnsi="Calibri" w:cs="NewsGothicBT-Roman"/>
        </w:rPr>
        <w:t>.</w:t>
      </w:r>
    </w:p>
    <w:p w14:paraId="194F85BC" w14:textId="77777777" w:rsidR="002E073E" w:rsidRDefault="00C5741B" w:rsidP="00CC21F2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NewsGothicBT-Roman"/>
        </w:rPr>
      </w:pPr>
      <w:r w:rsidRPr="002E073E">
        <w:rPr>
          <w:rFonts w:ascii="Calibri" w:hAnsi="Calibri" w:cs="NewsGothicBT-Roman"/>
        </w:rPr>
        <w:t>Applications should</w:t>
      </w:r>
      <w:r w:rsidR="002E073E" w:rsidRPr="002E073E">
        <w:rPr>
          <w:rFonts w:ascii="Calibri" w:hAnsi="Calibri" w:cs="NewsGothicBT-Roman"/>
        </w:rPr>
        <w:t xml:space="preserve"> be for </w:t>
      </w:r>
      <w:r w:rsidR="00BB5233" w:rsidRPr="002E073E">
        <w:rPr>
          <w:rFonts w:ascii="Calibri" w:hAnsi="Calibri" w:cs="NewsGothicBT-Roman"/>
        </w:rPr>
        <w:t>new</w:t>
      </w:r>
      <w:r>
        <w:rPr>
          <w:rFonts w:ascii="Calibri" w:hAnsi="Calibri" w:cs="NewsGothicBT-Roman"/>
        </w:rPr>
        <w:t xml:space="preserve"> activities or projects.</w:t>
      </w:r>
    </w:p>
    <w:p w14:paraId="1ACA344C" w14:textId="77777777" w:rsidR="002C3450" w:rsidRPr="002C3450" w:rsidRDefault="002C3450" w:rsidP="002C3450">
      <w:pPr>
        <w:numPr>
          <w:ilvl w:val="0"/>
          <w:numId w:val="11"/>
        </w:numPr>
        <w:rPr>
          <w:rFonts w:ascii="Calibri" w:hAnsi="Calibri" w:cs="NewsGothicBT-Roman"/>
        </w:rPr>
      </w:pPr>
      <w:r w:rsidRPr="002C3450">
        <w:rPr>
          <w:rFonts w:ascii="Calibri" w:hAnsi="Calibri" w:cs="NewsGothicBT-Roman"/>
        </w:rPr>
        <w:t>If your application involves contact with children or vulnerable adults you will need to satisfy us that all the required DBS* checks have been carried out.</w:t>
      </w:r>
    </w:p>
    <w:p w14:paraId="5A450786" w14:textId="77777777" w:rsidR="00BB5233" w:rsidRPr="002E073E" w:rsidRDefault="00562EE0" w:rsidP="00CC21F2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NewsGothicBT-Roman"/>
        </w:rPr>
      </w:pPr>
      <w:r w:rsidRPr="002E073E">
        <w:rPr>
          <w:rFonts w:ascii="Calibri" w:hAnsi="Calibri" w:cs="NewsGothicBT-Roman"/>
        </w:rPr>
        <w:t xml:space="preserve">Remember, you can apply for </w:t>
      </w:r>
      <w:r w:rsidR="00E822DA" w:rsidRPr="002E073E">
        <w:rPr>
          <w:rFonts w:ascii="Calibri" w:hAnsi="Calibri" w:cs="NewsGothicBT-Roman"/>
        </w:rPr>
        <w:t xml:space="preserve">a </w:t>
      </w:r>
      <w:r w:rsidR="00C5741B" w:rsidRPr="002E073E">
        <w:rPr>
          <w:rFonts w:ascii="Calibri" w:hAnsi="Calibri" w:cs="NewsGothicBT-Roman"/>
        </w:rPr>
        <w:t>grant between</w:t>
      </w:r>
      <w:r w:rsidR="006B05A7" w:rsidRPr="002E073E">
        <w:rPr>
          <w:rFonts w:ascii="Calibri" w:hAnsi="Calibri" w:cs="NewsGothicBT-Roman"/>
        </w:rPr>
        <w:t xml:space="preserve"> £</w:t>
      </w:r>
      <w:r w:rsidR="005579F6">
        <w:rPr>
          <w:rFonts w:ascii="Calibri" w:hAnsi="Calibri" w:cs="NewsGothicBT-Roman"/>
        </w:rPr>
        <w:t>100- £5</w:t>
      </w:r>
      <w:r w:rsidR="00BF3AA5" w:rsidRPr="002E073E">
        <w:rPr>
          <w:rFonts w:ascii="Calibri" w:hAnsi="Calibri" w:cs="NewsGothicBT-Roman"/>
        </w:rPr>
        <w:t>00</w:t>
      </w:r>
      <w:r w:rsidR="00C5741B">
        <w:rPr>
          <w:rFonts w:ascii="Calibri" w:hAnsi="Calibri" w:cs="NewsGothicBT-Roman"/>
        </w:rPr>
        <w:t>.</w:t>
      </w:r>
    </w:p>
    <w:p w14:paraId="253E7733" w14:textId="77777777" w:rsidR="005C4308" w:rsidRPr="005C4308" w:rsidRDefault="006B05A7" w:rsidP="005C7084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NewsGothicBT-Roman"/>
        </w:rPr>
      </w:pPr>
      <w:r w:rsidRPr="005C4308">
        <w:rPr>
          <w:rFonts w:ascii="Calibri" w:hAnsi="Calibri" w:cs="NewsGothicBT-Roman"/>
        </w:rPr>
        <w:t>If applying towards a larger project all other funding must be in place.</w:t>
      </w:r>
    </w:p>
    <w:p w14:paraId="686F98FF" w14:textId="77777777" w:rsidR="004A5843" w:rsidRPr="004A5843" w:rsidRDefault="00CC21F2" w:rsidP="004A5843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NewsGothicBT-Roman"/>
        </w:rPr>
      </w:pPr>
      <w:r w:rsidRPr="00363EAE">
        <w:rPr>
          <w:rFonts w:ascii="Calibri" w:hAnsi="Calibri" w:cs="NewsGothicBT-Roman"/>
        </w:rPr>
        <w:t xml:space="preserve">If your application is successful you will be required to </w:t>
      </w:r>
      <w:r w:rsidR="006B05A7">
        <w:rPr>
          <w:rFonts w:ascii="Calibri" w:hAnsi="Calibri" w:cs="NewsGothicBT-Roman"/>
        </w:rPr>
        <w:t xml:space="preserve">have spent the funding and </w:t>
      </w:r>
      <w:r w:rsidRPr="00363EAE">
        <w:rPr>
          <w:rFonts w:ascii="Calibri" w:hAnsi="Calibri" w:cs="NewsGothicBT-Roman"/>
        </w:rPr>
        <w:t>complete a monitoring and evaluation</w:t>
      </w:r>
      <w:r w:rsidR="00F679D5">
        <w:rPr>
          <w:rFonts w:ascii="Calibri" w:hAnsi="Calibri" w:cs="NewsGothicBT-Roman"/>
        </w:rPr>
        <w:t xml:space="preserve"> form at least</w:t>
      </w:r>
      <w:r w:rsidRPr="00363EAE">
        <w:rPr>
          <w:rFonts w:ascii="Calibri" w:hAnsi="Calibri" w:cs="NewsGothicBT-Roman"/>
        </w:rPr>
        <w:t xml:space="preserve"> </w:t>
      </w:r>
      <w:r w:rsidR="00C5741B">
        <w:rPr>
          <w:rFonts w:ascii="Calibri" w:hAnsi="Calibri" w:cs="NewsGothicBT-Roman"/>
        </w:rPr>
        <w:t>twelve months after</w:t>
      </w:r>
      <w:r w:rsidR="002E073E">
        <w:rPr>
          <w:rFonts w:ascii="Calibri" w:hAnsi="Calibri" w:cs="NewsGothicBT-Roman"/>
        </w:rPr>
        <w:t xml:space="preserve"> the f</w:t>
      </w:r>
      <w:r w:rsidR="00C5741B">
        <w:rPr>
          <w:rFonts w:ascii="Calibri" w:hAnsi="Calibri" w:cs="NewsGothicBT-Roman"/>
        </w:rPr>
        <w:t>unding has been received.</w:t>
      </w:r>
      <w:r w:rsidR="001B0C3B">
        <w:rPr>
          <w:rFonts w:ascii="Calibri" w:hAnsi="Calibri" w:cs="NewsGothicBT-Roman"/>
        </w:rPr>
        <w:t xml:space="preserve">  </w:t>
      </w:r>
      <w:r w:rsidR="004A5843">
        <w:rPr>
          <w:rFonts w:ascii="Calibri" w:hAnsi="Calibri" w:cs="NewsGothicBT-Roman"/>
        </w:rPr>
        <w:t>This form will include a spend breakdown, and we reserve the right to also ask for receipts/invoices.</w:t>
      </w:r>
    </w:p>
    <w:p w14:paraId="1C4D54B1" w14:textId="77777777" w:rsidR="001B0C3B" w:rsidRPr="00363EAE" w:rsidRDefault="001B0C3B" w:rsidP="00CC21F2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NewsGothicBT-Roman"/>
        </w:rPr>
      </w:pPr>
      <w:r>
        <w:rPr>
          <w:rFonts w:ascii="Calibri" w:hAnsi="Calibri" w:cs="NewsGothicBT-Roman"/>
        </w:rPr>
        <w:lastRenderedPageBreak/>
        <w:t xml:space="preserve">Successful applicants will also be expected to display the </w:t>
      </w:r>
      <w:r w:rsidR="006844DC">
        <w:rPr>
          <w:rFonts w:ascii="Calibri" w:hAnsi="Calibri" w:cs="NewsGothicBT-Roman"/>
        </w:rPr>
        <w:t>Stoke North Big Local</w:t>
      </w:r>
      <w:r>
        <w:rPr>
          <w:rFonts w:ascii="Calibri" w:hAnsi="Calibri" w:cs="NewsGothicBT-Roman"/>
        </w:rPr>
        <w:t xml:space="preserve"> logo on all publicity relating to the funded project.</w:t>
      </w:r>
    </w:p>
    <w:p w14:paraId="5DB6CCE9" w14:textId="77777777" w:rsidR="00562EE0" w:rsidRPr="00363EAE" w:rsidRDefault="00562EE0" w:rsidP="00CC21F2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NewsGothicBT-Roman"/>
        </w:rPr>
      </w:pPr>
      <w:r w:rsidRPr="00363EAE">
        <w:rPr>
          <w:rFonts w:ascii="Calibri" w:hAnsi="Calibri" w:cs="NewsGothicBT-Roman"/>
        </w:rPr>
        <w:t xml:space="preserve">All applications should include estimates </w:t>
      </w:r>
      <w:r w:rsidR="00CA1C5F" w:rsidRPr="00363EAE">
        <w:rPr>
          <w:rFonts w:ascii="Calibri" w:hAnsi="Calibri" w:cs="NewsGothicBT-Roman"/>
        </w:rPr>
        <w:t xml:space="preserve">of the </w:t>
      </w:r>
      <w:r w:rsidRPr="00363EAE">
        <w:rPr>
          <w:rFonts w:ascii="Calibri" w:hAnsi="Calibri" w:cs="NewsGothicBT-Roman"/>
        </w:rPr>
        <w:t>costs involved (including VAT)</w:t>
      </w:r>
      <w:r w:rsidR="00CA1C5F" w:rsidRPr="00363EAE">
        <w:rPr>
          <w:rFonts w:ascii="Calibri" w:hAnsi="Calibri" w:cs="NewsGothicBT-Roman"/>
        </w:rPr>
        <w:t>, evidence/receipts will be required a</w:t>
      </w:r>
      <w:r w:rsidR="00B7470B">
        <w:rPr>
          <w:rFonts w:ascii="Calibri" w:hAnsi="Calibri" w:cs="NewsGothicBT-Roman"/>
        </w:rPr>
        <w:t>s</w:t>
      </w:r>
      <w:r w:rsidR="00CA1C5F" w:rsidRPr="00363EAE">
        <w:rPr>
          <w:rFonts w:ascii="Calibri" w:hAnsi="Calibri" w:cs="NewsGothicBT-Roman"/>
        </w:rPr>
        <w:t xml:space="preserve"> part of the monitoring and evaluation at the end of the project</w:t>
      </w:r>
      <w:r w:rsidRPr="00363EAE">
        <w:rPr>
          <w:rFonts w:ascii="Calibri" w:hAnsi="Calibri" w:cs="NewsGothicBT-Roman"/>
        </w:rPr>
        <w:t>.</w:t>
      </w:r>
    </w:p>
    <w:p w14:paraId="48DFF2D7" w14:textId="77777777" w:rsidR="00562EE0" w:rsidRDefault="00562EE0" w:rsidP="00CC21F2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NewsGothicBT-Roman"/>
        </w:rPr>
      </w:pPr>
      <w:r w:rsidRPr="00363EAE">
        <w:rPr>
          <w:rFonts w:ascii="Calibri" w:hAnsi="Calibri" w:cs="NewsGothicBT-Roman"/>
        </w:rPr>
        <w:t xml:space="preserve">Funding will not be provided on a retrospective basis and organisations should not commit themselves </w:t>
      </w:r>
      <w:r w:rsidR="00CC21F2" w:rsidRPr="00363EAE">
        <w:rPr>
          <w:rFonts w:ascii="Calibri" w:hAnsi="Calibri" w:cs="NewsGothicBT-Roman"/>
        </w:rPr>
        <w:t>to the project</w:t>
      </w:r>
      <w:r w:rsidRPr="00363EAE">
        <w:rPr>
          <w:rFonts w:ascii="Calibri" w:hAnsi="Calibri" w:cs="NewsGothicBT-Roman"/>
        </w:rPr>
        <w:t xml:space="preserve"> </w:t>
      </w:r>
      <w:r w:rsidR="00502AE4" w:rsidRPr="00363EAE">
        <w:rPr>
          <w:rFonts w:ascii="Calibri" w:hAnsi="Calibri" w:cs="NewsGothicBT-Roman"/>
        </w:rPr>
        <w:t>before a</w:t>
      </w:r>
      <w:r w:rsidR="00CA1C5F" w:rsidRPr="00363EAE">
        <w:rPr>
          <w:rFonts w:ascii="Calibri" w:hAnsi="Calibri" w:cs="NewsGothicBT-Roman"/>
        </w:rPr>
        <w:t>ny final</w:t>
      </w:r>
      <w:r w:rsidR="00502AE4" w:rsidRPr="00363EAE">
        <w:rPr>
          <w:rFonts w:ascii="Calibri" w:hAnsi="Calibri" w:cs="NewsGothicBT-Roman"/>
        </w:rPr>
        <w:t xml:space="preserve"> decision is made.</w:t>
      </w:r>
    </w:p>
    <w:p w14:paraId="52740708" w14:textId="77777777" w:rsidR="002C3450" w:rsidRPr="002C3450" w:rsidRDefault="002C3450" w:rsidP="002C3450">
      <w:pPr>
        <w:numPr>
          <w:ilvl w:val="0"/>
          <w:numId w:val="11"/>
        </w:numPr>
        <w:rPr>
          <w:rFonts w:ascii="Calibri" w:hAnsi="Calibri" w:cs="NewsGothicBT-Roman"/>
        </w:rPr>
      </w:pPr>
      <w:r w:rsidRPr="002C3450">
        <w:rPr>
          <w:rFonts w:ascii="Calibri" w:hAnsi="Calibri" w:cs="NewsGothicBT-Roman"/>
        </w:rPr>
        <w:t>If your application is successful you will receive 2 copies of an offer letter which will specify any conditions regarding your project. You will need to return a signed copy before any funds are released.</w:t>
      </w:r>
    </w:p>
    <w:p w14:paraId="483EB172" w14:textId="77777777" w:rsidR="00E822DA" w:rsidRPr="00363EAE" w:rsidRDefault="00E822DA" w:rsidP="00CC21F2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NewsGothicBT-Roman"/>
        </w:rPr>
      </w:pPr>
      <w:r w:rsidRPr="00363EAE">
        <w:rPr>
          <w:rFonts w:ascii="Calibri" w:hAnsi="Calibri" w:cs="NewsGothicBT-Roman"/>
        </w:rPr>
        <w:t xml:space="preserve">Decisions made by the </w:t>
      </w:r>
      <w:r w:rsidR="00C5741B">
        <w:rPr>
          <w:rFonts w:ascii="Calibri" w:hAnsi="Calibri" w:cs="NewsGothicBT-Roman"/>
        </w:rPr>
        <w:t xml:space="preserve">Partnership Board </w:t>
      </w:r>
      <w:r w:rsidRPr="00363EAE">
        <w:rPr>
          <w:rFonts w:ascii="Calibri" w:hAnsi="Calibri" w:cs="NewsGothicBT-Roman"/>
        </w:rPr>
        <w:t>are final.</w:t>
      </w:r>
    </w:p>
    <w:p w14:paraId="282A3FB4" w14:textId="77777777" w:rsidR="00AA5034" w:rsidRDefault="00DD6132" w:rsidP="00A909DF">
      <w:pPr>
        <w:autoSpaceDE w:val="0"/>
        <w:autoSpaceDN w:val="0"/>
        <w:adjustRightInd w:val="0"/>
        <w:rPr>
          <w:rFonts w:ascii="Calibri" w:hAnsi="Calibri" w:cs="NewsGothicBT-Roman"/>
        </w:rPr>
      </w:pPr>
      <w:r w:rsidRPr="00363EAE">
        <w:rPr>
          <w:rFonts w:ascii="Calibri" w:hAnsi="Calibri" w:cs="NewsGothicBT-Roman"/>
        </w:rPr>
        <w:t xml:space="preserve">     </w:t>
      </w:r>
    </w:p>
    <w:p w14:paraId="77DA9555" w14:textId="77777777" w:rsidR="00A909DF" w:rsidRDefault="00DD6132" w:rsidP="00A909DF">
      <w:pPr>
        <w:autoSpaceDE w:val="0"/>
        <w:autoSpaceDN w:val="0"/>
        <w:adjustRightInd w:val="0"/>
        <w:rPr>
          <w:rFonts w:ascii="Calibri" w:hAnsi="Calibri" w:cs="NewsGothicBT-Roman"/>
        </w:rPr>
      </w:pPr>
      <w:r w:rsidRPr="00363EAE">
        <w:rPr>
          <w:rFonts w:ascii="Calibri" w:hAnsi="Calibri" w:cs="NewsGothicBT-Roman"/>
        </w:rPr>
        <w:t xml:space="preserve">  </w:t>
      </w:r>
      <w:r w:rsidR="00C5741B">
        <w:rPr>
          <w:rFonts w:ascii="Calibri" w:hAnsi="Calibri" w:cs="NewsGothicBT-Roman"/>
          <w:b/>
        </w:rPr>
        <w:t xml:space="preserve">The </w:t>
      </w:r>
      <w:r w:rsidR="006844DC">
        <w:rPr>
          <w:rFonts w:ascii="Calibri" w:hAnsi="Calibri" w:cs="NewsGothicBT-Roman"/>
          <w:b/>
        </w:rPr>
        <w:t>Stoke North Big Local</w:t>
      </w:r>
      <w:r w:rsidR="00815E73">
        <w:rPr>
          <w:rFonts w:ascii="Calibri" w:hAnsi="Calibri" w:cs="NewsGothicBT-Roman"/>
          <w:b/>
        </w:rPr>
        <w:t xml:space="preserve"> Community Chest will </w:t>
      </w:r>
      <w:r w:rsidR="00A909DF" w:rsidRPr="00363EAE">
        <w:rPr>
          <w:rFonts w:ascii="Calibri" w:hAnsi="Calibri" w:cs="NewsGothicBT-Roman"/>
          <w:b/>
        </w:rPr>
        <w:t>not grant</w:t>
      </w:r>
      <w:r w:rsidR="009363C8">
        <w:rPr>
          <w:rFonts w:ascii="Calibri" w:hAnsi="Calibri" w:cs="NewsGothicBT-Roman"/>
          <w:b/>
        </w:rPr>
        <w:t xml:space="preserve"> a</w:t>
      </w:r>
      <w:r w:rsidRPr="00363EAE">
        <w:rPr>
          <w:rFonts w:ascii="Calibri" w:hAnsi="Calibri" w:cs="NewsGothicBT-Roman"/>
          <w:b/>
        </w:rPr>
        <w:t xml:space="preserve"> fund</w:t>
      </w:r>
      <w:r w:rsidR="009363C8">
        <w:rPr>
          <w:rFonts w:ascii="Calibri" w:hAnsi="Calibri" w:cs="NewsGothicBT-Roman"/>
          <w:b/>
        </w:rPr>
        <w:t xml:space="preserve"> for</w:t>
      </w:r>
      <w:r w:rsidR="00A909DF" w:rsidRPr="00363EAE">
        <w:rPr>
          <w:rFonts w:ascii="Calibri" w:hAnsi="Calibri" w:cs="NewsGothicBT-Roman"/>
        </w:rPr>
        <w:t>:</w:t>
      </w:r>
    </w:p>
    <w:p w14:paraId="179FDFE2" w14:textId="77777777" w:rsidR="009C69F2" w:rsidRPr="00363EAE" w:rsidRDefault="009C69F2" w:rsidP="00A909DF">
      <w:pPr>
        <w:autoSpaceDE w:val="0"/>
        <w:autoSpaceDN w:val="0"/>
        <w:adjustRightInd w:val="0"/>
        <w:rPr>
          <w:rFonts w:ascii="Calibri" w:hAnsi="Calibri" w:cs="NewsGothicBT-Roman"/>
        </w:rPr>
      </w:pPr>
    </w:p>
    <w:p w14:paraId="6B5C9A45" w14:textId="77777777" w:rsidR="00A909DF" w:rsidRPr="00363EAE" w:rsidRDefault="00A909DF" w:rsidP="00A909D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NewsGothicBT-Roman"/>
        </w:rPr>
      </w:pPr>
      <w:r w:rsidRPr="00363EAE">
        <w:rPr>
          <w:rFonts w:ascii="Calibri" w:hAnsi="Calibri" w:cs="NewsGothicBT-Roman"/>
        </w:rPr>
        <w:t xml:space="preserve">Projects which relate solely </w:t>
      </w:r>
      <w:r w:rsidR="00CC21F2" w:rsidRPr="00363EAE">
        <w:rPr>
          <w:rFonts w:ascii="Calibri" w:hAnsi="Calibri" w:cs="NewsGothicBT-Roman"/>
        </w:rPr>
        <w:t>to</w:t>
      </w:r>
      <w:r w:rsidR="003D70A2" w:rsidRPr="00363EAE">
        <w:rPr>
          <w:rFonts w:ascii="Calibri" w:hAnsi="Calibri" w:cs="NewsGothicBT-Roman"/>
        </w:rPr>
        <w:t xml:space="preserve"> </w:t>
      </w:r>
      <w:r w:rsidRPr="00363EAE">
        <w:rPr>
          <w:rFonts w:ascii="Calibri" w:hAnsi="Calibri" w:cs="NewsGothicBT-Roman"/>
        </w:rPr>
        <w:t>religious</w:t>
      </w:r>
      <w:r w:rsidR="003D70A2" w:rsidRPr="00363EAE">
        <w:rPr>
          <w:rFonts w:ascii="Calibri" w:hAnsi="Calibri" w:cs="NewsGothicBT-Roman"/>
        </w:rPr>
        <w:t xml:space="preserve"> purposes</w:t>
      </w:r>
      <w:r w:rsidR="00CC21F2" w:rsidRPr="00363EAE">
        <w:rPr>
          <w:rFonts w:ascii="Calibri" w:hAnsi="Calibri" w:cs="NewsGothicBT-Roman"/>
        </w:rPr>
        <w:t>,</w:t>
      </w:r>
    </w:p>
    <w:p w14:paraId="5A97399B" w14:textId="77777777" w:rsidR="00A909DF" w:rsidRPr="00363EAE" w:rsidRDefault="00A909DF" w:rsidP="00A909D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NewsGothicBT-Roman"/>
        </w:rPr>
      </w:pPr>
      <w:r w:rsidRPr="00363EAE">
        <w:rPr>
          <w:rFonts w:ascii="Calibri" w:hAnsi="Calibri" w:cs="NewsGothicBT-Roman"/>
        </w:rPr>
        <w:t>Projects which exclude certain members of the community</w:t>
      </w:r>
      <w:r w:rsidR="00CC21F2" w:rsidRPr="00363EAE">
        <w:rPr>
          <w:rFonts w:ascii="Calibri" w:hAnsi="Calibri" w:cs="NewsGothicBT-Roman"/>
        </w:rPr>
        <w:t>,</w:t>
      </w:r>
    </w:p>
    <w:p w14:paraId="7689E8EA" w14:textId="77777777" w:rsidR="00A909DF" w:rsidRPr="00363EAE" w:rsidRDefault="00A909DF" w:rsidP="00A909D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NewsGothicBT-Roman"/>
        </w:rPr>
      </w:pPr>
      <w:r w:rsidRPr="00363EAE">
        <w:rPr>
          <w:rFonts w:ascii="Calibri" w:hAnsi="Calibri" w:cs="NewsGothicBT-Roman"/>
        </w:rPr>
        <w:t>Projects which will only benefit one individual</w:t>
      </w:r>
      <w:r w:rsidR="00CC21F2" w:rsidRPr="00363EAE">
        <w:rPr>
          <w:rFonts w:ascii="Calibri" w:hAnsi="Calibri" w:cs="NewsGothicBT-Roman"/>
        </w:rPr>
        <w:t>,</w:t>
      </w:r>
    </w:p>
    <w:p w14:paraId="23B951A5" w14:textId="77777777" w:rsidR="00A909DF" w:rsidRPr="00815E73" w:rsidRDefault="00A909DF" w:rsidP="00A909D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NewsGothicBT-Roman"/>
        </w:rPr>
      </w:pPr>
      <w:r w:rsidRPr="00815E73">
        <w:rPr>
          <w:rFonts w:ascii="Calibri" w:hAnsi="Calibri" w:cs="NewsGothicBT-Roman"/>
        </w:rPr>
        <w:t>Political activities</w:t>
      </w:r>
      <w:r w:rsidR="00CC21F2" w:rsidRPr="00815E73">
        <w:rPr>
          <w:rFonts w:ascii="Calibri" w:hAnsi="Calibri" w:cs="NewsGothicBT-Roman"/>
        </w:rPr>
        <w:t>,</w:t>
      </w:r>
    </w:p>
    <w:p w14:paraId="177DEB81" w14:textId="77777777" w:rsidR="003E5640" w:rsidRDefault="00815E73" w:rsidP="00A909D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NewsGothicBT-Roman"/>
        </w:rPr>
      </w:pPr>
      <w:r>
        <w:rPr>
          <w:rFonts w:ascii="Calibri" w:hAnsi="Calibri" w:cs="NewsGothicBT-Roman"/>
        </w:rPr>
        <w:t>Projects that do not benefit</w:t>
      </w:r>
      <w:r w:rsidR="00B56D63">
        <w:rPr>
          <w:rFonts w:ascii="Calibri" w:hAnsi="Calibri" w:cs="NewsGothicBT-Roman"/>
        </w:rPr>
        <w:t xml:space="preserve"> residents living in </w:t>
      </w:r>
      <w:r w:rsidR="006844DC">
        <w:rPr>
          <w:rFonts w:ascii="Calibri" w:hAnsi="Calibri" w:cs="NewsGothicBT-Roman"/>
        </w:rPr>
        <w:t>Stoke North</w:t>
      </w:r>
      <w:r w:rsidR="005579F6">
        <w:rPr>
          <w:rFonts w:ascii="Calibri" w:hAnsi="Calibri" w:cs="NewsGothicBT-Roman"/>
        </w:rPr>
        <w:t xml:space="preserve"> Big Local area</w:t>
      </w:r>
      <w:r w:rsidR="00CC21F2" w:rsidRPr="00363EAE">
        <w:rPr>
          <w:rFonts w:ascii="Calibri" w:hAnsi="Calibri" w:cs="NewsGothicBT-Roman"/>
        </w:rPr>
        <w:t>.</w:t>
      </w:r>
    </w:p>
    <w:p w14:paraId="54C06F0E" w14:textId="77777777" w:rsidR="00A909DF" w:rsidRDefault="00A909DF" w:rsidP="009A2736">
      <w:pPr>
        <w:autoSpaceDE w:val="0"/>
        <w:autoSpaceDN w:val="0"/>
        <w:adjustRightInd w:val="0"/>
        <w:rPr>
          <w:rFonts w:ascii="Calibri" w:hAnsi="Calibri" w:cs="NewsGothicBT-Roman"/>
        </w:rPr>
      </w:pPr>
    </w:p>
    <w:p w14:paraId="757158F4" w14:textId="77777777" w:rsidR="00B56D63" w:rsidRDefault="00B56D63" w:rsidP="00B56D63">
      <w:pPr>
        <w:autoSpaceDE w:val="0"/>
        <w:autoSpaceDN w:val="0"/>
        <w:adjustRightInd w:val="0"/>
        <w:rPr>
          <w:rFonts w:ascii="Calibri" w:hAnsi="Calibri" w:cs="NewsGothicBT-Roman"/>
          <w:b/>
        </w:rPr>
      </w:pPr>
      <w:r>
        <w:rPr>
          <w:rFonts w:ascii="Calibri" w:hAnsi="Calibri" w:cs="NewsGothicBT-Roman"/>
          <w:b/>
        </w:rPr>
        <w:t>You will be required to demonstrate the effectiveness of your Project.</w:t>
      </w:r>
    </w:p>
    <w:p w14:paraId="186E85EC" w14:textId="77777777" w:rsidR="00B56D63" w:rsidRDefault="00B56D63" w:rsidP="00B56D63">
      <w:pPr>
        <w:autoSpaceDE w:val="0"/>
        <w:autoSpaceDN w:val="0"/>
        <w:adjustRightInd w:val="0"/>
        <w:rPr>
          <w:rFonts w:ascii="Calibri" w:hAnsi="Calibri" w:cs="NewsGothicBT-Roman"/>
        </w:rPr>
      </w:pPr>
      <w:r>
        <w:rPr>
          <w:rFonts w:ascii="Calibri" w:hAnsi="Calibri" w:cs="NewsGothicBT-Roman"/>
        </w:rPr>
        <w:t xml:space="preserve">This may take the form of a questionnaire completed by participants, </w:t>
      </w:r>
      <w:r w:rsidR="00C7605A">
        <w:rPr>
          <w:rFonts w:ascii="Calibri" w:hAnsi="Calibri" w:cs="NewsGothicBT-Roman"/>
        </w:rPr>
        <w:t xml:space="preserve">a survey carried out online, a video film or other form of report. In your application tell us how you plan to </w:t>
      </w:r>
      <w:r w:rsidR="00F679D5">
        <w:rPr>
          <w:rFonts w:ascii="Calibri" w:hAnsi="Calibri" w:cs="NewsGothicBT-Roman"/>
        </w:rPr>
        <w:t>demonstrate how effective your p</w:t>
      </w:r>
      <w:r w:rsidR="00C7605A">
        <w:rPr>
          <w:rFonts w:ascii="Calibri" w:hAnsi="Calibri" w:cs="NewsGothicBT-Roman"/>
        </w:rPr>
        <w:t>roject has been.</w:t>
      </w:r>
    </w:p>
    <w:p w14:paraId="63147D2F" w14:textId="77777777" w:rsidR="00CE222F" w:rsidRDefault="00CE222F" w:rsidP="00B56D63">
      <w:pPr>
        <w:autoSpaceDE w:val="0"/>
        <w:autoSpaceDN w:val="0"/>
        <w:adjustRightInd w:val="0"/>
        <w:rPr>
          <w:rFonts w:ascii="Calibri" w:hAnsi="Calibri" w:cs="NewsGothicBT-Roman"/>
        </w:rPr>
      </w:pPr>
    </w:p>
    <w:p w14:paraId="241354BC" w14:textId="77777777" w:rsidR="00CE222F" w:rsidRDefault="00CE222F" w:rsidP="00CE222F">
      <w:pPr>
        <w:autoSpaceDE w:val="0"/>
        <w:autoSpaceDN w:val="0"/>
        <w:adjustRightInd w:val="0"/>
        <w:rPr>
          <w:rFonts w:ascii="Calibri" w:hAnsi="Calibri" w:cs="NewsGothicBT-Roman"/>
        </w:rPr>
      </w:pPr>
      <w:r>
        <w:rPr>
          <w:rFonts w:ascii="Calibri" w:hAnsi="Calibri" w:cs="NewsGothicBT-Roman"/>
        </w:rPr>
        <w:t xml:space="preserve">*DBS  Disclosure and Barring Service   </w:t>
      </w:r>
      <w:hyperlink r:id="rId8" w:history="1">
        <w:r w:rsidRPr="00123A14">
          <w:rPr>
            <w:rStyle w:val="Hyperlink"/>
            <w:rFonts w:ascii="Calibri" w:hAnsi="Calibri" w:cs="NewsGothicBT-Roman"/>
          </w:rPr>
          <w:t>http://www.ddc.uk.net/</w:t>
        </w:r>
      </w:hyperlink>
    </w:p>
    <w:p w14:paraId="14A66FEA" w14:textId="77777777" w:rsidR="00CE222F" w:rsidRPr="00B56D63" w:rsidRDefault="00CE222F" w:rsidP="00B56D63">
      <w:pPr>
        <w:autoSpaceDE w:val="0"/>
        <w:autoSpaceDN w:val="0"/>
        <w:adjustRightInd w:val="0"/>
        <w:rPr>
          <w:rFonts w:ascii="Calibri" w:hAnsi="Calibri" w:cs="NewsGothicBT-Roman"/>
        </w:rPr>
      </w:pPr>
    </w:p>
    <w:p w14:paraId="50201FA6" w14:textId="77777777" w:rsidR="004F62B6" w:rsidRDefault="004F62B6" w:rsidP="00A909DF">
      <w:pPr>
        <w:autoSpaceDE w:val="0"/>
        <w:autoSpaceDN w:val="0"/>
        <w:adjustRightInd w:val="0"/>
        <w:rPr>
          <w:rFonts w:ascii="Calibri" w:hAnsi="Calibri" w:cs="NewsGothicBT-Roman"/>
          <w:b/>
        </w:rPr>
      </w:pPr>
    </w:p>
    <w:p w14:paraId="7B6B139E" w14:textId="77777777" w:rsidR="004F62B6" w:rsidRDefault="004F62B6" w:rsidP="00A909DF">
      <w:pPr>
        <w:autoSpaceDE w:val="0"/>
        <w:autoSpaceDN w:val="0"/>
        <w:adjustRightInd w:val="0"/>
        <w:rPr>
          <w:rFonts w:ascii="Calibri" w:hAnsi="Calibri" w:cs="NewsGothicBT-Roman"/>
          <w:b/>
        </w:rPr>
      </w:pPr>
    </w:p>
    <w:p w14:paraId="55DC9F51" w14:textId="77777777" w:rsidR="009C69F2" w:rsidRDefault="009C69F2" w:rsidP="00A909DF">
      <w:pPr>
        <w:autoSpaceDE w:val="0"/>
        <w:autoSpaceDN w:val="0"/>
        <w:adjustRightInd w:val="0"/>
        <w:rPr>
          <w:rFonts w:ascii="Calibri" w:hAnsi="Calibri" w:cs="NewsGothicBT-Roman"/>
          <w:b/>
        </w:rPr>
      </w:pPr>
    </w:p>
    <w:p w14:paraId="0BD8B747" w14:textId="77777777" w:rsidR="009C69F2" w:rsidRPr="009C69F2" w:rsidRDefault="009C69F2" w:rsidP="009C69F2">
      <w:pPr>
        <w:rPr>
          <w:rFonts w:ascii="Calibri" w:hAnsi="Calibri" w:cs="NewsGothicBT-Roman"/>
        </w:rPr>
      </w:pPr>
    </w:p>
    <w:p w14:paraId="13FBD1E6" w14:textId="77777777" w:rsidR="009C69F2" w:rsidRPr="009C69F2" w:rsidRDefault="009C69F2" w:rsidP="009C69F2">
      <w:pPr>
        <w:rPr>
          <w:rFonts w:ascii="Calibri" w:hAnsi="Calibri" w:cs="NewsGothicBT-Roman"/>
        </w:rPr>
      </w:pPr>
    </w:p>
    <w:p w14:paraId="3EB01363" w14:textId="77777777" w:rsidR="009C69F2" w:rsidRPr="009C69F2" w:rsidRDefault="009C69F2" w:rsidP="009C69F2">
      <w:pPr>
        <w:rPr>
          <w:rFonts w:ascii="Calibri" w:hAnsi="Calibri" w:cs="NewsGothicBT-Roman"/>
        </w:rPr>
      </w:pPr>
    </w:p>
    <w:p w14:paraId="03E4849A" w14:textId="77777777" w:rsidR="009C69F2" w:rsidRPr="009C69F2" w:rsidRDefault="009C69F2" w:rsidP="009C69F2">
      <w:pPr>
        <w:rPr>
          <w:rFonts w:ascii="Calibri" w:hAnsi="Calibri" w:cs="NewsGothicBT-Roman"/>
        </w:rPr>
      </w:pPr>
    </w:p>
    <w:p w14:paraId="70BFADEE" w14:textId="77777777" w:rsidR="009C69F2" w:rsidRPr="009C69F2" w:rsidRDefault="009C69F2" w:rsidP="009C69F2">
      <w:pPr>
        <w:rPr>
          <w:rFonts w:ascii="Calibri" w:hAnsi="Calibri" w:cs="NewsGothicBT-Roman"/>
        </w:rPr>
      </w:pPr>
    </w:p>
    <w:p w14:paraId="04808730" w14:textId="77777777" w:rsidR="009C69F2" w:rsidRPr="009C69F2" w:rsidRDefault="009C69F2" w:rsidP="009C69F2">
      <w:pPr>
        <w:rPr>
          <w:rFonts w:ascii="Calibri" w:hAnsi="Calibri" w:cs="NewsGothicBT-Roman"/>
        </w:rPr>
      </w:pPr>
    </w:p>
    <w:p w14:paraId="51CEFC80" w14:textId="77777777" w:rsidR="009C69F2" w:rsidRPr="009C69F2" w:rsidRDefault="009C69F2" w:rsidP="009C69F2">
      <w:pPr>
        <w:rPr>
          <w:rFonts w:ascii="Calibri" w:hAnsi="Calibri" w:cs="NewsGothicBT-Roman"/>
        </w:rPr>
      </w:pPr>
    </w:p>
    <w:p w14:paraId="0CB99FF5" w14:textId="77777777" w:rsidR="009C69F2" w:rsidRPr="009C69F2" w:rsidRDefault="009C69F2" w:rsidP="009C69F2">
      <w:pPr>
        <w:rPr>
          <w:rFonts w:ascii="Calibri" w:hAnsi="Calibri" w:cs="NewsGothicBT-Roman"/>
        </w:rPr>
      </w:pPr>
    </w:p>
    <w:p w14:paraId="483A2B3B" w14:textId="77777777" w:rsidR="009C69F2" w:rsidRDefault="009C69F2" w:rsidP="00A909DF">
      <w:pPr>
        <w:autoSpaceDE w:val="0"/>
        <w:autoSpaceDN w:val="0"/>
        <w:adjustRightInd w:val="0"/>
        <w:rPr>
          <w:rFonts w:ascii="Calibri" w:hAnsi="Calibri" w:cs="NewsGothicBT-Roman"/>
          <w:b/>
        </w:rPr>
        <w:sectPr w:rsidR="009C69F2" w:rsidSect="00226720">
          <w:headerReference w:type="default" r:id="rId9"/>
          <w:footerReference w:type="default" r:id="rId10"/>
          <w:pgSz w:w="11907" w:h="16840" w:code="9"/>
          <w:pgMar w:top="2269" w:right="720" w:bottom="720" w:left="720" w:header="1265" w:footer="547" w:gutter="0"/>
          <w:cols w:space="708"/>
          <w:docGrid w:linePitch="360"/>
        </w:sectPr>
      </w:pPr>
    </w:p>
    <w:p w14:paraId="7A995D3B" w14:textId="77777777" w:rsidR="00F01CF8" w:rsidRDefault="00F01CF8" w:rsidP="00A909DF">
      <w:pPr>
        <w:autoSpaceDE w:val="0"/>
        <w:autoSpaceDN w:val="0"/>
        <w:adjustRightInd w:val="0"/>
        <w:rPr>
          <w:rFonts w:ascii="Calibri" w:hAnsi="Calibri" w:cs="NewsGothicBT-Roman"/>
          <w:b/>
        </w:rPr>
      </w:pPr>
    </w:p>
    <w:p w14:paraId="689AA8BA" w14:textId="77777777" w:rsidR="00226720" w:rsidRDefault="00226720" w:rsidP="00226720">
      <w:pPr>
        <w:rPr>
          <w:rFonts w:ascii="Calibri" w:hAnsi="Calibri" w:cs="NewsGothicBT-Roman"/>
        </w:rPr>
      </w:pPr>
    </w:p>
    <w:p w14:paraId="1047D0FF" w14:textId="77777777" w:rsidR="00226720" w:rsidRDefault="00D6767E" w:rsidP="00D6767E">
      <w:pPr>
        <w:jc w:val="center"/>
        <w:rPr>
          <w:rFonts w:ascii="Arial" w:hAnsi="Arial" w:cs="Arial"/>
          <w:b/>
          <w:sz w:val="44"/>
          <w:szCs w:val="44"/>
        </w:rPr>
      </w:pPr>
      <w:r w:rsidRPr="00A647A1">
        <w:rPr>
          <w:rFonts w:ascii="Arial" w:hAnsi="Arial" w:cs="Arial"/>
          <w:b/>
          <w:sz w:val="44"/>
          <w:szCs w:val="44"/>
        </w:rPr>
        <w:t>Stoke North Big Local Community Chest</w:t>
      </w:r>
    </w:p>
    <w:p w14:paraId="2E298FEB" w14:textId="77777777" w:rsidR="00D6767E" w:rsidRDefault="00D6767E" w:rsidP="00D6767E">
      <w:pPr>
        <w:jc w:val="center"/>
        <w:rPr>
          <w:rFonts w:ascii="Arial" w:hAnsi="Arial" w:cs="Arial"/>
          <w:b/>
          <w:sz w:val="44"/>
          <w:szCs w:val="44"/>
        </w:rPr>
      </w:pPr>
      <w:r w:rsidRPr="00A647A1">
        <w:rPr>
          <w:rFonts w:ascii="Arial" w:hAnsi="Arial" w:cs="Arial"/>
          <w:b/>
          <w:sz w:val="44"/>
          <w:szCs w:val="44"/>
        </w:rPr>
        <w:t>Application Form</w:t>
      </w:r>
    </w:p>
    <w:p w14:paraId="0B82F694" w14:textId="77777777" w:rsidR="00D6767E" w:rsidRDefault="00D6767E" w:rsidP="00D6767E">
      <w:pPr>
        <w:jc w:val="center"/>
        <w:rPr>
          <w:rFonts w:ascii="Arial" w:hAnsi="Arial" w:cs="Arial"/>
          <w:b/>
          <w:sz w:val="44"/>
          <w:szCs w:val="44"/>
        </w:rPr>
      </w:pPr>
    </w:p>
    <w:p w14:paraId="3A3A34D4" w14:textId="77777777" w:rsidR="00D6767E" w:rsidRDefault="00D6767E" w:rsidP="00D6767E">
      <w:pPr>
        <w:rPr>
          <w:rFonts w:ascii="Arial" w:hAnsi="Arial" w:cs="Arial"/>
        </w:rPr>
      </w:pPr>
      <w:r w:rsidRPr="002575A3">
        <w:rPr>
          <w:rFonts w:ascii="Arial" w:hAnsi="Arial" w:cs="Arial"/>
        </w:rPr>
        <w:t xml:space="preserve">Stoke North Big Local (SNBL) is a 10 year project covering the ‘Chell, Chell Heath and Fegg Hayes,’ areas. Funds of one million pounds have been allocated to improve the lives of </w:t>
      </w:r>
      <w:r>
        <w:rPr>
          <w:rFonts w:ascii="Arial" w:hAnsi="Arial" w:cs="Arial"/>
        </w:rPr>
        <w:t xml:space="preserve">local </w:t>
      </w:r>
      <w:r w:rsidRPr="002575A3">
        <w:rPr>
          <w:rFonts w:ascii="Arial" w:hAnsi="Arial" w:cs="Arial"/>
        </w:rPr>
        <w:t xml:space="preserve">residents. The project is managed by a team of </w:t>
      </w:r>
      <w:r w:rsidR="00F41824">
        <w:rPr>
          <w:rFonts w:ascii="Arial" w:hAnsi="Arial" w:cs="Arial"/>
        </w:rPr>
        <w:t xml:space="preserve">local </w:t>
      </w:r>
      <w:r w:rsidRPr="002575A3">
        <w:rPr>
          <w:rFonts w:ascii="Arial" w:hAnsi="Arial" w:cs="Arial"/>
        </w:rPr>
        <w:t xml:space="preserve">residents with the support of the YMCA North Staffs. As part of our work we have created a Community Chest fund whereby local organisations can apply for </w:t>
      </w:r>
      <w:r w:rsidRPr="00D6767E">
        <w:rPr>
          <w:rFonts w:ascii="Arial" w:hAnsi="Arial" w:cs="Arial"/>
          <w:b/>
        </w:rPr>
        <w:t>£100 - £500</w:t>
      </w:r>
      <w:r w:rsidRPr="002575A3">
        <w:rPr>
          <w:rFonts w:ascii="Arial" w:hAnsi="Arial" w:cs="Arial"/>
        </w:rPr>
        <w:t xml:space="preserve"> for projects to be carried out in the local area, or to benefit people from the Stoke North Big Local area. </w:t>
      </w:r>
    </w:p>
    <w:p w14:paraId="6609712B" w14:textId="77777777" w:rsidR="00D6767E" w:rsidRDefault="00D6767E" w:rsidP="00D6767E">
      <w:pPr>
        <w:rPr>
          <w:rFonts w:ascii="Arial" w:hAnsi="Arial" w:cs="Arial"/>
        </w:rPr>
      </w:pPr>
    </w:p>
    <w:p w14:paraId="13477BC1" w14:textId="77777777" w:rsidR="00F41824" w:rsidRDefault="00D6767E" w:rsidP="00D6767E">
      <w:pPr>
        <w:rPr>
          <w:rFonts w:ascii="Arial" w:hAnsi="Arial" w:cs="Arial"/>
        </w:rPr>
      </w:pPr>
      <w:r w:rsidRPr="002575A3">
        <w:rPr>
          <w:rFonts w:ascii="Arial" w:hAnsi="Arial" w:cs="Arial"/>
        </w:rPr>
        <w:t xml:space="preserve">To be eligible for a community chest grant, proposed projects must meet one of our four project targets: People, Environment, Jobs &amp; Skills and Communication. For more information on The Stoke North Big local visit: </w:t>
      </w:r>
    </w:p>
    <w:p w14:paraId="38635BA1" w14:textId="77777777" w:rsidR="00F41824" w:rsidRDefault="00F41824" w:rsidP="00D6767E">
      <w:pPr>
        <w:rPr>
          <w:rFonts w:ascii="Arial" w:hAnsi="Arial" w:cs="Arial"/>
        </w:rPr>
      </w:pPr>
    </w:p>
    <w:p w14:paraId="56BEF206" w14:textId="77777777" w:rsidR="00D6767E" w:rsidRDefault="00F41824" w:rsidP="00D676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Click here to view the </w:t>
      </w:r>
      <w:hyperlink r:id="rId11" w:history="1">
        <w:r w:rsidRPr="00F41824">
          <w:rPr>
            <w:rStyle w:val="Hyperlink"/>
            <w:rFonts w:ascii="Arial" w:hAnsi="Arial" w:cs="Arial"/>
          </w:rPr>
          <w:t>Stoke North Big Local Area</w:t>
        </w:r>
      </w:hyperlink>
    </w:p>
    <w:p w14:paraId="7657B568" w14:textId="77777777" w:rsidR="00F41824" w:rsidRPr="002575A3" w:rsidRDefault="00F41824" w:rsidP="00D6767E">
      <w:pPr>
        <w:rPr>
          <w:rFonts w:ascii="Arial" w:hAnsi="Arial" w:cs="Arial"/>
        </w:rPr>
      </w:pPr>
    </w:p>
    <w:p w14:paraId="1DD73FD5" w14:textId="77777777" w:rsidR="00D6767E" w:rsidRPr="002575A3" w:rsidRDefault="00D6767E" w:rsidP="00D6767E">
      <w:pPr>
        <w:rPr>
          <w:rFonts w:ascii="Arial" w:hAnsi="Arial" w:cs="Arial"/>
        </w:rPr>
      </w:pPr>
      <w:r w:rsidRPr="002575A3">
        <w:rPr>
          <w:rFonts w:ascii="Arial" w:hAnsi="Arial" w:cs="Arial"/>
        </w:rPr>
        <w:t>Preference will be given to organisations that are able to contribute to the work of the SNBL (i.e. delivering leaflets, helping at public events).</w:t>
      </w:r>
    </w:p>
    <w:p w14:paraId="65B89B54" w14:textId="77777777" w:rsidR="00D6767E" w:rsidRDefault="00D6767E" w:rsidP="00D6767E">
      <w:pPr>
        <w:rPr>
          <w:rFonts w:ascii="Calibri" w:hAnsi="Calibri" w:cs="NewsGothicBT-Roman"/>
        </w:rPr>
      </w:pPr>
    </w:p>
    <w:tbl>
      <w:tblPr>
        <w:tblpPr w:leftFromText="180" w:rightFromText="180" w:vertAnchor="text" w:horzAnchor="margin" w:tblpY="1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1860"/>
        <w:gridCol w:w="5369"/>
      </w:tblGrid>
      <w:tr w:rsidR="00D6767E" w:rsidRPr="002575A3" w14:paraId="66B658D1" w14:textId="77777777" w:rsidTr="005C7084">
        <w:tc>
          <w:tcPr>
            <w:tcW w:w="3398" w:type="dxa"/>
            <w:shd w:val="clear" w:color="auto" w:fill="auto"/>
          </w:tcPr>
          <w:p w14:paraId="762BD442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Name of organisation:</w:t>
            </w:r>
          </w:p>
          <w:p w14:paraId="0A7AD3A7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251661E5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767E" w:rsidRPr="002575A3" w14:paraId="62956D23" w14:textId="77777777" w:rsidTr="005C7084">
        <w:tc>
          <w:tcPr>
            <w:tcW w:w="3398" w:type="dxa"/>
            <w:shd w:val="clear" w:color="auto" w:fill="auto"/>
          </w:tcPr>
          <w:p w14:paraId="7C7A46D4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Contact person:</w:t>
            </w:r>
          </w:p>
          <w:p w14:paraId="79FC2B59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5A17EABE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767E" w:rsidRPr="002575A3" w14:paraId="68210D9C" w14:textId="77777777" w:rsidTr="005C7084">
        <w:tc>
          <w:tcPr>
            <w:tcW w:w="3398" w:type="dxa"/>
            <w:shd w:val="clear" w:color="auto" w:fill="auto"/>
          </w:tcPr>
          <w:p w14:paraId="1988CA0F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Position/Job Role</w:t>
            </w:r>
            <w:r w:rsidRPr="005C7084">
              <w:rPr>
                <w:rFonts w:ascii="Arial" w:eastAsia="Calibri" w:hAnsi="Arial" w:cs="Arial"/>
                <w:sz w:val="22"/>
                <w:szCs w:val="22"/>
              </w:rPr>
              <w:br/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2FBC5BF8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767E" w:rsidRPr="002575A3" w14:paraId="06F771EA" w14:textId="77777777" w:rsidTr="005C7084">
        <w:tc>
          <w:tcPr>
            <w:tcW w:w="3398" w:type="dxa"/>
            <w:shd w:val="clear" w:color="auto" w:fill="auto"/>
          </w:tcPr>
          <w:p w14:paraId="571415AD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Address:</w:t>
            </w:r>
          </w:p>
          <w:p w14:paraId="38907F4A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A7013E0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58B7319E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767E" w:rsidRPr="002575A3" w14:paraId="7211C59E" w14:textId="77777777" w:rsidTr="005C7084">
        <w:tc>
          <w:tcPr>
            <w:tcW w:w="3398" w:type="dxa"/>
            <w:shd w:val="clear" w:color="auto" w:fill="auto"/>
          </w:tcPr>
          <w:p w14:paraId="5DD9C69E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Telephone:</w:t>
            </w:r>
          </w:p>
          <w:p w14:paraId="06A5867A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17249917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767E" w:rsidRPr="002575A3" w14:paraId="371F8283" w14:textId="77777777" w:rsidTr="005C7084">
        <w:tc>
          <w:tcPr>
            <w:tcW w:w="3398" w:type="dxa"/>
            <w:shd w:val="clear" w:color="auto" w:fill="auto"/>
          </w:tcPr>
          <w:p w14:paraId="2ED73C6E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Email:</w:t>
            </w:r>
          </w:p>
          <w:p w14:paraId="12360F85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14:paraId="3EFE26B3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767E" w:rsidRPr="002575A3" w14:paraId="3D5E650F" w14:textId="77777777" w:rsidTr="005C7084">
        <w:tc>
          <w:tcPr>
            <w:tcW w:w="3398" w:type="dxa"/>
            <w:shd w:val="clear" w:color="auto" w:fill="auto"/>
          </w:tcPr>
          <w:p w14:paraId="4EDE9B21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Registered charity (Y/N)</w:t>
            </w:r>
          </w:p>
          <w:p w14:paraId="4CF21C07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60" w:type="dxa"/>
            <w:shd w:val="clear" w:color="auto" w:fill="auto"/>
          </w:tcPr>
          <w:p w14:paraId="7F2A069D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369" w:type="dxa"/>
            <w:shd w:val="clear" w:color="auto" w:fill="auto"/>
          </w:tcPr>
          <w:p w14:paraId="0A4CBF95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Charity No:</w:t>
            </w:r>
          </w:p>
        </w:tc>
      </w:tr>
      <w:tr w:rsidR="00D6767E" w:rsidRPr="002575A3" w14:paraId="75AF72EF" w14:textId="77777777" w:rsidTr="005C7084">
        <w:tc>
          <w:tcPr>
            <w:tcW w:w="3398" w:type="dxa"/>
            <w:shd w:val="clear" w:color="auto" w:fill="auto"/>
          </w:tcPr>
          <w:p w14:paraId="6957D78C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Bank details</w:t>
            </w:r>
          </w:p>
          <w:p w14:paraId="69F513A9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br/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A00399F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 xml:space="preserve">Name on Account:     </w:t>
            </w:r>
            <w:r w:rsidRPr="005C7084">
              <w:rPr>
                <w:rFonts w:ascii="Arial" w:eastAsia="Calibri" w:hAnsi="Arial" w:cs="Arial"/>
                <w:sz w:val="22"/>
                <w:szCs w:val="22"/>
              </w:rPr>
              <w:br/>
              <w:t>Sort Code:                                    Account No</w:t>
            </w:r>
          </w:p>
        </w:tc>
      </w:tr>
      <w:tr w:rsidR="00D6767E" w:rsidRPr="002575A3" w14:paraId="6BF9E4F5" w14:textId="77777777" w:rsidTr="005C7084">
        <w:tc>
          <w:tcPr>
            <w:tcW w:w="10627" w:type="dxa"/>
            <w:gridSpan w:val="3"/>
            <w:shd w:val="clear" w:color="auto" w:fill="auto"/>
          </w:tcPr>
          <w:p w14:paraId="66D9237F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333B5E6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Except in exceptional circumstances, funding will be paid 75% in advance, and 25% upon completion of project and receipt of evaluation form and receipts.</w:t>
            </w:r>
          </w:p>
          <w:p w14:paraId="61D60E92" w14:textId="77777777" w:rsidR="00D6767E" w:rsidRPr="005C7084" w:rsidRDefault="00D6767E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CD176C0" w14:textId="77777777" w:rsidR="00D6767E" w:rsidRDefault="00D6767E" w:rsidP="00D6767E">
      <w:pPr>
        <w:rPr>
          <w:rFonts w:ascii="Calibri" w:hAnsi="Calibri" w:cs="NewsGothicBT-Roman"/>
        </w:rPr>
      </w:pPr>
    </w:p>
    <w:p w14:paraId="3AC58562" w14:textId="77777777" w:rsidR="00D6767E" w:rsidRDefault="00D6767E" w:rsidP="00D6767E">
      <w:pPr>
        <w:rPr>
          <w:rFonts w:ascii="Arial" w:hAnsi="Arial" w:cs="Arial"/>
        </w:rPr>
      </w:pPr>
      <w:r w:rsidRPr="00A647A1">
        <w:rPr>
          <w:rFonts w:ascii="Arial" w:hAnsi="Arial" w:cs="Arial"/>
        </w:rPr>
        <w:t>I confirm that, to the best of my knowledge and belief, all the information in this application form is true and correct. I understand that you may ask for additional information at any stage of the application process.</w:t>
      </w:r>
    </w:p>
    <w:p w14:paraId="469ACE27" w14:textId="77777777" w:rsidR="00D6767E" w:rsidRPr="00A647A1" w:rsidRDefault="00D6767E" w:rsidP="00D6767E">
      <w:pPr>
        <w:rPr>
          <w:rFonts w:ascii="Arial" w:hAnsi="Arial" w:cs="Arial"/>
        </w:rPr>
      </w:pPr>
    </w:p>
    <w:p w14:paraId="3BE387EF" w14:textId="77777777" w:rsidR="00D6767E" w:rsidRDefault="00D6767E" w:rsidP="00D6767E">
      <w:pPr>
        <w:rPr>
          <w:rFonts w:ascii="Arial" w:hAnsi="Arial" w:cs="Arial"/>
        </w:rPr>
      </w:pPr>
      <w:r w:rsidRPr="00A647A1">
        <w:rPr>
          <w:rFonts w:ascii="Arial" w:hAnsi="Arial" w:cs="Arial"/>
        </w:rPr>
        <w:t xml:space="preserve">By signing this form, I confirm that I have read the guidelines and will be able to complete my project and return the monitoring and evaluation forms as required.  I understand that if my project is not completed to the satisfaction of </w:t>
      </w:r>
      <w:r>
        <w:rPr>
          <w:rFonts w:ascii="Arial" w:hAnsi="Arial" w:cs="Arial"/>
        </w:rPr>
        <w:t>Stoke North Big Local</w:t>
      </w:r>
      <w:r w:rsidRPr="00A647A1">
        <w:rPr>
          <w:rFonts w:ascii="Arial" w:hAnsi="Arial" w:cs="Arial"/>
        </w:rPr>
        <w:t>, then I may have to return all or part of the funding.</w:t>
      </w:r>
    </w:p>
    <w:p w14:paraId="22E2A688" w14:textId="77777777" w:rsidR="00D6767E" w:rsidRDefault="00D6767E" w:rsidP="00D6767E">
      <w:pPr>
        <w:rPr>
          <w:rFonts w:ascii="Arial" w:hAnsi="Arial" w:cs="Arial"/>
        </w:rPr>
      </w:pPr>
    </w:p>
    <w:p w14:paraId="6C1B668D" w14:textId="77777777" w:rsidR="00D6767E" w:rsidRDefault="00D6767E" w:rsidP="000400BA">
      <w:pPr>
        <w:ind w:left="720"/>
        <w:rPr>
          <w:rFonts w:ascii="Arial" w:hAnsi="Arial" w:cs="Arial"/>
        </w:rPr>
      </w:pPr>
      <w:r w:rsidRPr="00A647A1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:</w:t>
      </w:r>
      <w:r w:rsidRPr="00A647A1">
        <w:rPr>
          <w:rFonts w:ascii="Arial" w:hAnsi="Arial" w:cs="Arial"/>
        </w:rPr>
        <w:t xml:space="preserve">…………………………………………………………         </w:t>
      </w:r>
    </w:p>
    <w:p w14:paraId="723A236F" w14:textId="77777777" w:rsidR="00D6767E" w:rsidRDefault="00D6767E" w:rsidP="000400BA">
      <w:pPr>
        <w:ind w:left="720"/>
        <w:rPr>
          <w:rFonts w:ascii="Arial" w:hAnsi="Arial" w:cs="Arial"/>
        </w:rPr>
      </w:pPr>
    </w:p>
    <w:p w14:paraId="3B6E4F0A" w14:textId="77777777" w:rsidR="00D6767E" w:rsidRPr="00A647A1" w:rsidRDefault="00D6767E" w:rsidP="000400BA">
      <w:pPr>
        <w:ind w:left="720"/>
        <w:rPr>
          <w:rFonts w:ascii="Arial" w:hAnsi="Arial" w:cs="Arial"/>
        </w:rPr>
      </w:pPr>
      <w:r w:rsidRPr="00A647A1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:</w:t>
      </w:r>
      <w:r w:rsidRPr="00A647A1">
        <w:rPr>
          <w:rFonts w:ascii="Arial" w:hAnsi="Arial" w:cs="Arial"/>
        </w:rPr>
        <w:t>………………………………………………..</w:t>
      </w:r>
    </w:p>
    <w:p w14:paraId="11DAF3E6" w14:textId="77777777" w:rsidR="00D6767E" w:rsidRDefault="00D6767E" w:rsidP="000400BA">
      <w:pPr>
        <w:ind w:left="720"/>
        <w:rPr>
          <w:rFonts w:ascii="Arial" w:hAnsi="Arial" w:cs="Arial"/>
        </w:rPr>
      </w:pPr>
    </w:p>
    <w:p w14:paraId="17CB7A0D" w14:textId="77777777" w:rsidR="00D6767E" w:rsidRPr="00A647A1" w:rsidRDefault="00D6767E" w:rsidP="000400BA">
      <w:pPr>
        <w:ind w:left="720"/>
        <w:rPr>
          <w:rFonts w:ascii="Arial" w:hAnsi="Arial" w:cs="Arial"/>
        </w:rPr>
      </w:pPr>
      <w:r w:rsidRPr="00A647A1">
        <w:rPr>
          <w:rFonts w:ascii="Arial" w:hAnsi="Arial" w:cs="Arial"/>
        </w:rPr>
        <w:t>Email</w:t>
      </w:r>
      <w:r w:rsidR="000400BA">
        <w:rPr>
          <w:rFonts w:ascii="Arial" w:hAnsi="Arial" w:cs="Arial"/>
        </w:rPr>
        <w:t xml:space="preserve"> </w:t>
      </w:r>
      <w:r w:rsidRPr="00A647A1">
        <w:rPr>
          <w:rFonts w:ascii="Arial" w:hAnsi="Arial" w:cs="Arial"/>
        </w:rPr>
        <w:t>:</w:t>
      </w:r>
      <w:r w:rsidRPr="00A647A1">
        <w:rPr>
          <w:rFonts w:ascii="Arial" w:hAnsi="Arial" w:cs="Arial"/>
        </w:rPr>
        <w:tab/>
      </w:r>
    </w:p>
    <w:p w14:paraId="741600BD" w14:textId="77777777" w:rsidR="00D6767E" w:rsidRDefault="00D6767E" w:rsidP="000400BA">
      <w:pPr>
        <w:ind w:left="720"/>
        <w:rPr>
          <w:rFonts w:ascii="Arial" w:hAnsi="Arial" w:cs="Arial"/>
        </w:rPr>
      </w:pPr>
    </w:p>
    <w:p w14:paraId="0B273F76" w14:textId="77777777" w:rsidR="00D6767E" w:rsidRDefault="000400BA" w:rsidP="000400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Address :</w:t>
      </w:r>
      <w:r w:rsidR="00D6767E" w:rsidRPr="00A647A1">
        <w:rPr>
          <w:rFonts w:ascii="Arial" w:hAnsi="Arial" w:cs="Arial"/>
        </w:rPr>
        <w:t xml:space="preserve"> </w:t>
      </w:r>
    </w:p>
    <w:p w14:paraId="7BBA3B73" w14:textId="77777777" w:rsidR="00D6767E" w:rsidRPr="00A647A1" w:rsidRDefault="00D6767E" w:rsidP="00D6767E">
      <w:pPr>
        <w:rPr>
          <w:rFonts w:ascii="Arial" w:hAnsi="Arial" w:cs="Arial"/>
        </w:rPr>
      </w:pPr>
    </w:p>
    <w:p w14:paraId="3287A3B6" w14:textId="77777777" w:rsidR="000400BA" w:rsidRDefault="00D6767E" w:rsidP="00D6767E">
      <w:pPr>
        <w:rPr>
          <w:rFonts w:ascii="Arial" w:hAnsi="Arial" w:cs="Arial"/>
        </w:rPr>
      </w:pPr>
      <w:r w:rsidRPr="002575A3">
        <w:rPr>
          <w:rFonts w:ascii="Arial" w:hAnsi="Arial" w:cs="Arial"/>
        </w:rPr>
        <w:t>By signing this form, you agree that, if successful, the funds will be spent on the project proposed and that you will provide feedback and evaluation of the project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8A05D8D" w14:textId="77777777" w:rsidR="000400BA" w:rsidRDefault="000400BA" w:rsidP="000400BA">
      <w:pPr>
        <w:ind w:left="720"/>
        <w:rPr>
          <w:rFonts w:ascii="Arial" w:hAnsi="Arial" w:cs="Arial"/>
        </w:rPr>
      </w:pPr>
    </w:p>
    <w:p w14:paraId="5B31BB4B" w14:textId="77777777" w:rsidR="000400BA" w:rsidRDefault="000400BA" w:rsidP="000400BA">
      <w:pPr>
        <w:ind w:left="720"/>
        <w:rPr>
          <w:rFonts w:ascii="Arial" w:hAnsi="Arial" w:cs="Arial"/>
        </w:rPr>
      </w:pPr>
    </w:p>
    <w:p w14:paraId="1DEB1A9E" w14:textId="77777777" w:rsidR="000400BA" w:rsidRDefault="00D6767E" w:rsidP="000400BA">
      <w:pPr>
        <w:ind w:left="720"/>
        <w:rPr>
          <w:rFonts w:ascii="Arial" w:hAnsi="Arial" w:cs="Arial"/>
        </w:rPr>
      </w:pPr>
      <w:r w:rsidRPr="002575A3">
        <w:rPr>
          <w:rFonts w:ascii="Arial" w:hAnsi="Arial" w:cs="Arial"/>
        </w:rPr>
        <w:t>S</w:t>
      </w:r>
      <w:r>
        <w:rPr>
          <w:rFonts w:ascii="Arial" w:hAnsi="Arial" w:cs="Arial"/>
        </w:rPr>
        <w:t>ignature……………………………………………</w:t>
      </w:r>
    </w:p>
    <w:p w14:paraId="5F68E83A" w14:textId="77777777" w:rsidR="000400BA" w:rsidRDefault="000400BA" w:rsidP="000400BA">
      <w:pPr>
        <w:ind w:left="720"/>
        <w:rPr>
          <w:rFonts w:ascii="Arial" w:hAnsi="Arial" w:cs="Arial"/>
        </w:rPr>
      </w:pPr>
    </w:p>
    <w:p w14:paraId="56A1E830" w14:textId="77777777" w:rsidR="000400BA" w:rsidRDefault="000400BA" w:rsidP="000400BA">
      <w:pPr>
        <w:ind w:left="720"/>
        <w:rPr>
          <w:rFonts w:ascii="Arial" w:hAnsi="Arial" w:cs="Arial"/>
        </w:rPr>
      </w:pPr>
    </w:p>
    <w:p w14:paraId="1C556197" w14:textId="77777777" w:rsidR="000400BA" w:rsidRPr="00226720" w:rsidRDefault="00D6767E" w:rsidP="000400BA">
      <w:pPr>
        <w:ind w:left="720"/>
        <w:rPr>
          <w:rFonts w:ascii="Calibri" w:hAnsi="Calibri" w:cs="NewsGothicBT-Roman"/>
        </w:rPr>
      </w:pPr>
      <w:r w:rsidRPr="002575A3">
        <w:rPr>
          <w:rFonts w:ascii="Arial" w:hAnsi="Arial" w:cs="Arial"/>
        </w:rPr>
        <w:t>Print Name …………………………………………</w:t>
      </w:r>
      <w:r w:rsidRPr="002575A3">
        <w:rPr>
          <w:rFonts w:ascii="Arial" w:hAnsi="Arial" w:cs="Arial"/>
        </w:rPr>
        <w:br/>
      </w:r>
      <w:r w:rsidRPr="002575A3">
        <w:rPr>
          <w:rFonts w:ascii="Arial" w:hAnsi="Arial" w:cs="Arial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5237"/>
      </w:tblGrid>
      <w:tr w:rsidR="000400BA" w:rsidRPr="002575A3" w14:paraId="7A5C2AB6" w14:textId="77777777" w:rsidTr="005C7084">
        <w:tc>
          <w:tcPr>
            <w:tcW w:w="10199" w:type="dxa"/>
            <w:gridSpan w:val="3"/>
            <w:shd w:val="clear" w:color="auto" w:fill="auto"/>
          </w:tcPr>
          <w:p w14:paraId="128DA3C4" w14:textId="77777777" w:rsidR="000400BA" w:rsidRPr="005C7084" w:rsidRDefault="000400BA" w:rsidP="005C7084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b/>
                <w:sz w:val="22"/>
                <w:szCs w:val="22"/>
              </w:rPr>
              <w:t>Stoke North Big Local Community Chest Application</w:t>
            </w:r>
          </w:p>
          <w:p w14:paraId="5ED05BBC" w14:textId="77777777" w:rsidR="000400BA" w:rsidRPr="005C7084" w:rsidRDefault="000400BA" w:rsidP="005C7084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400BA" w:rsidRPr="002575A3" w14:paraId="7E8F1FF0" w14:textId="77777777" w:rsidTr="005C7084">
        <w:tc>
          <w:tcPr>
            <w:tcW w:w="709" w:type="dxa"/>
            <w:shd w:val="clear" w:color="auto" w:fill="auto"/>
          </w:tcPr>
          <w:p w14:paraId="3CDF8C24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No</w:t>
            </w:r>
          </w:p>
        </w:tc>
        <w:tc>
          <w:tcPr>
            <w:tcW w:w="4253" w:type="dxa"/>
            <w:shd w:val="clear" w:color="auto" w:fill="auto"/>
          </w:tcPr>
          <w:p w14:paraId="67101D03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Question</w:t>
            </w:r>
          </w:p>
        </w:tc>
        <w:tc>
          <w:tcPr>
            <w:tcW w:w="5237" w:type="dxa"/>
            <w:shd w:val="clear" w:color="auto" w:fill="auto"/>
          </w:tcPr>
          <w:p w14:paraId="7035F76B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Answers</w:t>
            </w:r>
          </w:p>
          <w:p w14:paraId="6161C353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400BA" w:rsidRPr="002575A3" w14:paraId="47C997EE" w14:textId="77777777" w:rsidTr="005C7084">
        <w:tc>
          <w:tcPr>
            <w:tcW w:w="709" w:type="dxa"/>
            <w:shd w:val="clear" w:color="auto" w:fill="auto"/>
          </w:tcPr>
          <w:p w14:paraId="53C943C1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14:paraId="6B392FD5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Which of the SNBL priorities does this project meet?</w:t>
            </w:r>
          </w:p>
          <w:p w14:paraId="0BECEDBA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shd w:val="clear" w:color="auto" w:fill="auto"/>
          </w:tcPr>
          <w:p w14:paraId="1B68A90D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92A1F35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FBF2AA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996FB8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C5FF1BC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400BA" w:rsidRPr="002575A3" w14:paraId="1BFF607E" w14:textId="77777777" w:rsidTr="005C7084">
        <w:tc>
          <w:tcPr>
            <w:tcW w:w="709" w:type="dxa"/>
            <w:shd w:val="clear" w:color="auto" w:fill="auto"/>
          </w:tcPr>
          <w:p w14:paraId="1BD66F1D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14:paraId="0C71635C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Please describe your project</w:t>
            </w:r>
          </w:p>
        </w:tc>
        <w:tc>
          <w:tcPr>
            <w:tcW w:w="5237" w:type="dxa"/>
            <w:shd w:val="clear" w:color="auto" w:fill="auto"/>
          </w:tcPr>
          <w:p w14:paraId="74FD8042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C2E5AE3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9619A7E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070C06C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092B13F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6A698B4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03CEA8F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400BA" w:rsidRPr="002575A3" w14:paraId="5C02117D" w14:textId="77777777" w:rsidTr="005C7084">
        <w:tc>
          <w:tcPr>
            <w:tcW w:w="709" w:type="dxa"/>
            <w:shd w:val="clear" w:color="auto" w:fill="auto"/>
          </w:tcPr>
          <w:p w14:paraId="2F2594DF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14:paraId="4FCCF358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 xml:space="preserve">Please provide a breakdown of your funding needs, indicating if funds have been secured from additional sources, such as the Local Authority, charitable trusts, MP, or local councilor). </w:t>
            </w:r>
          </w:p>
        </w:tc>
        <w:tc>
          <w:tcPr>
            <w:tcW w:w="5237" w:type="dxa"/>
            <w:shd w:val="clear" w:color="auto" w:fill="auto"/>
          </w:tcPr>
          <w:p w14:paraId="04A069FD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90EBB6C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538CDA9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F36CBC6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343CAE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089934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BEA505B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19A58D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DF0DAAE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400BA" w:rsidRPr="002575A3" w14:paraId="6E88B8CD" w14:textId="77777777" w:rsidTr="005C7084">
        <w:tc>
          <w:tcPr>
            <w:tcW w:w="709" w:type="dxa"/>
            <w:shd w:val="clear" w:color="auto" w:fill="auto"/>
          </w:tcPr>
          <w:p w14:paraId="5665BECD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14:paraId="1855A8E0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 xml:space="preserve">If this is an ongoing project, what measures are you taking to ensure ongoing funding after the Community Chest grant period? </w:t>
            </w:r>
          </w:p>
          <w:p w14:paraId="293C4A28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shd w:val="clear" w:color="auto" w:fill="auto"/>
          </w:tcPr>
          <w:p w14:paraId="08F59D87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1A8F1F9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957C48F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71C7965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A69CA32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77EA3FA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065700F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400BA" w:rsidRPr="002575A3" w14:paraId="0ED9873F" w14:textId="77777777" w:rsidTr="005C7084">
        <w:tc>
          <w:tcPr>
            <w:tcW w:w="709" w:type="dxa"/>
            <w:shd w:val="clear" w:color="auto" w:fill="auto"/>
          </w:tcPr>
          <w:p w14:paraId="0E268A02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14:paraId="77893A2D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Has a risk assessment been carried out for this project? (Please provide copy if appropriate).</w:t>
            </w:r>
          </w:p>
          <w:p w14:paraId="6689CD2D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shd w:val="clear" w:color="auto" w:fill="auto"/>
          </w:tcPr>
          <w:p w14:paraId="4F9128DD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400BA" w:rsidRPr="002575A3" w14:paraId="3E889F58" w14:textId="77777777" w:rsidTr="005C7084">
        <w:tc>
          <w:tcPr>
            <w:tcW w:w="709" w:type="dxa"/>
            <w:shd w:val="clear" w:color="auto" w:fill="auto"/>
          </w:tcPr>
          <w:p w14:paraId="4A263103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6</w:t>
            </w:r>
          </w:p>
          <w:p w14:paraId="3633119D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0377F7C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How many people from the SNBL area will benefit?</w:t>
            </w:r>
          </w:p>
        </w:tc>
        <w:tc>
          <w:tcPr>
            <w:tcW w:w="5237" w:type="dxa"/>
            <w:shd w:val="clear" w:color="auto" w:fill="auto"/>
          </w:tcPr>
          <w:p w14:paraId="4C22B4E1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A81E6BD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47DDA0C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B22BBBA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400BA" w:rsidRPr="002575A3" w14:paraId="3B80524D" w14:textId="77777777" w:rsidTr="005C7084">
        <w:tc>
          <w:tcPr>
            <w:tcW w:w="709" w:type="dxa"/>
            <w:shd w:val="clear" w:color="auto" w:fill="auto"/>
          </w:tcPr>
          <w:p w14:paraId="1A55C578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67853F8B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How will they benefit?</w:t>
            </w:r>
          </w:p>
        </w:tc>
        <w:tc>
          <w:tcPr>
            <w:tcW w:w="5237" w:type="dxa"/>
            <w:shd w:val="clear" w:color="auto" w:fill="auto"/>
          </w:tcPr>
          <w:p w14:paraId="7DE3A51D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1423FC6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5955AB0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DC4B78D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C27D1C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6464954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177F128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16B7CF9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3A63673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A839306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4AC1E53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A144B7E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7A0E57C" w14:textId="77777777" w:rsidR="000400BA" w:rsidRPr="005C7084" w:rsidRDefault="000400BA" w:rsidP="000400B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908F2E" w14:textId="77777777" w:rsidR="000400BA" w:rsidRPr="005C7084" w:rsidRDefault="000400BA" w:rsidP="000400B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ED195F9" w14:textId="77777777" w:rsidR="000400BA" w:rsidRPr="005C7084" w:rsidRDefault="000400BA" w:rsidP="000400B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9736F7C" w14:textId="77777777" w:rsidR="000400BA" w:rsidRPr="005C7084" w:rsidRDefault="000400BA" w:rsidP="000400B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C88D5F7" w14:textId="77777777" w:rsidR="000400BA" w:rsidRPr="005C7084" w:rsidRDefault="000400BA" w:rsidP="000400B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885508E" w14:textId="77777777" w:rsidR="000400BA" w:rsidRPr="005C7084" w:rsidRDefault="000400BA" w:rsidP="000400B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7019AB" w14:textId="77777777" w:rsidR="000400BA" w:rsidRPr="005C7084" w:rsidRDefault="000400BA" w:rsidP="000400B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095BD44" w14:textId="77777777" w:rsidR="000400BA" w:rsidRPr="005C7084" w:rsidRDefault="000400BA" w:rsidP="000400B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8AB531" w14:textId="77777777" w:rsidR="000400BA" w:rsidRPr="005C7084" w:rsidRDefault="000400BA" w:rsidP="000400B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355EA53" w14:textId="77777777" w:rsidR="000400BA" w:rsidRPr="005C7084" w:rsidRDefault="000400BA" w:rsidP="000400B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20B3D9C" w14:textId="77777777" w:rsidR="000400BA" w:rsidRPr="005C7084" w:rsidRDefault="000400BA" w:rsidP="000400B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4739C8" w14:textId="77777777" w:rsidR="000400BA" w:rsidRPr="005C7084" w:rsidRDefault="000400BA" w:rsidP="000400B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400BA" w:rsidRPr="002575A3" w14:paraId="6BEF76C8" w14:textId="77777777" w:rsidTr="005C7084">
        <w:tc>
          <w:tcPr>
            <w:tcW w:w="709" w:type="dxa"/>
            <w:shd w:val="clear" w:color="auto" w:fill="auto"/>
          </w:tcPr>
          <w:p w14:paraId="44E217A0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8</w:t>
            </w:r>
          </w:p>
          <w:p w14:paraId="30B12081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638C45D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How can you show there is a need for this project?</w:t>
            </w:r>
          </w:p>
        </w:tc>
        <w:tc>
          <w:tcPr>
            <w:tcW w:w="5237" w:type="dxa"/>
            <w:shd w:val="clear" w:color="auto" w:fill="auto"/>
          </w:tcPr>
          <w:p w14:paraId="1AD1F2E9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60A74B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DFEA923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DAB62BB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2F7708E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9A5E281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400BA" w:rsidRPr="002575A3" w14:paraId="1D43CAA7" w14:textId="77777777" w:rsidTr="005C7084">
        <w:tc>
          <w:tcPr>
            <w:tcW w:w="709" w:type="dxa"/>
            <w:shd w:val="clear" w:color="auto" w:fill="auto"/>
          </w:tcPr>
          <w:p w14:paraId="5CACC3AD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6ADBA8C6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How will you show that the project has made a difference?</w:t>
            </w:r>
            <w:r w:rsidRPr="005C7084">
              <w:rPr>
                <w:rFonts w:ascii="Arial" w:eastAsia="Calibri" w:hAnsi="Arial" w:cs="Arial"/>
                <w:sz w:val="22"/>
                <w:szCs w:val="22"/>
              </w:rPr>
              <w:br/>
              <w:t>(You will be required to provide evidence for evaluation and feedback purposes).</w:t>
            </w:r>
          </w:p>
        </w:tc>
        <w:tc>
          <w:tcPr>
            <w:tcW w:w="5237" w:type="dxa"/>
            <w:shd w:val="clear" w:color="auto" w:fill="auto"/>
          </w:tcPr>
          <w:p w14:paraId="07E6A779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B38408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DCEDCA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99B31C6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1D17F80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D153407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179EB46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400BA" w:rsidRPr="002575A3" w14:paraId="609F0EBA" w14:textId="77777777" w:rsidTr="005C7084">
        <w:tc>
          <w:tcPr>
            <w:tcW w:w="709" w:type="dxa"/>
            <w:shd w:val="clear" w:color="auto" w:fill="auto"/>
          </w:tcPr>
          <w:p w14:paraId="4CC22390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4EDB1C4F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7084">
              <w:rPr>
                <w:rFonts w:ascii="Arial" w:eastAsia="Calibri" w:hAnsi="Arial" w:cs="Arial"/>
                <w:sz w:val="22"/>
                <w:szCs w:val="22"/>
              </w:rPr>
              <w:t>Any additional information:</w:t>
            </w:r>
          </w:p>
          <w:p w14:paraId="46D9EA1A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0F6B466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737570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6D0EFE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237" w:type="dxa"/>
            <w:shd w:val="clear" w:color="auto" w:fill="auto"/>
          </w:tcPr>
          <w:p w14:paraId="15E52727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31BC6D5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BA78DAE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5F31DCF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ACB609E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746861C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793ABA1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2BEF98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B936538" w14:textId="77777777" w:rsidR="000400BA" w:rsidRPr="005C7084" w:rsidRDefault="000400BA" w:rsidP="005C7084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104D94D" w14:textId="77777777" w:rsidR="00D6767E" w:rsidRPr="00226720" w:rsidRDefault="00D6767E" w:rsidP="00D6767E">
      <w:pPr>
        <w:rPr>
          <w:rFonts w:ascii="Calibri" w:hAnsi="Calibri" w:cs="NewsGothicBT-Roman"/>
        </w:rPr>
      </w:pPr>
    </w:p>
    <w:sectPr w:rsidR="00D6767E" w:rsidRPr="00226720" w:rsidSect="00D6767E">
      <w:pgSz w:w="11907" w:h="16840" w:code="9"/>
      <w:pgMar w:top="-2127" w:right="720" w:bottom="720" w:left="720" w:header="993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A4822" w14:textId="77777777" w:rsidR="00151CAF" w:rsidRDefault="00151CAF">
      <w:r>
        <w:separator/>
      </w:r>
    </w:p>
  </w:endnote>
  <w:endnote w:type="continuationSeparator" w:id="0">
    <w:p w14:paraId="64402CBB" w14:textId="77777777" w:rsidR="00151CAF" w:rsidRDefault="0015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ic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BA9E5" w14:textId="77777777" w:rsidR="005C4308" w:rsidRDefault="005C4308" w:rsidP="005C4308">
    <w:pPr>
      <w:pStyle w:val="Footer"/>
    </w:pPr>
    <w:bookmarkStart w:id="2" w:name="OLE_LINK12"/>
    <w:bookmarkStart w:id="3" w:name="OLE_LINK13"/>
    <w:r>
      <w:t xml:space="preserve">Community </w:t>
    </w:r>
    <w:bookmarkEnd w:id="2"/>
    <w:bookmarkEnd w:id="3"/>
    <w:r>
      <w:t xml:space="preserve">Chest Guidance &amp; Application Form Iss. 1.0 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51CA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51CAF">
      <w:rPr>
        <w:b/>
        <w:bCs/>
        <w:noProof/>
      </w:rPr>
      <w:t>1</w:t>
    </w:r>
    <w:r>
      <w:rPr>
        <w:b/>
        <w:bCs/>
      </w:rPr>
      <w:fldChar w:fldCharType="end"/>
    </w:r>
  </w:p>
  <w:p w14:paraId="78018E87" w14:textId="77777777" w:rsidR="005341EB" w:rsidRDefault="00534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266D5" w14:textId="77777777" w:rsidR="00151CAF" w:rsidRDefault="00151CAF">
      <w:r>
        <w:separator/>
      </w:r>
    </w:p>
  </w:footnote>
  <w:footnote w:type="continuationSeparator" w:id="0">
    <w:p w14:paraId="0AD37C85" w14:textId="77777777" w:rsidR="00151CAF" w:rsidRDefault="0015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661B2" w14:textId="77777777" w:rsidR="00226720" w:rsidRDefault="00151CAF" w:rsidP="00226720">
    <w:pPr>
      <w:autoSpaceDE w:val="0"/>
      <w:autoSpaceDN w:val="0"/>
      <w:adjustRightInd w:val="0"/>
      <w:jc w:val="center"/>
    </w:pPr>
    <w:r>
      <w:rPr>
        <w:rFonts w:ascii="Calibri" w:hAnsi="Calibri" w:cs="NewsGothicBT-Roman"/>
        <w:b/>
        <w:noProof/>
        <w:sz w:val="32"/>
        <w:szCs w:val="32"/>
        <w:lang w:val="en-GB" w:eastAsia="en-GB"/>
      </w:rPr>
      <w:pict w14:anchorId="3B62C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04pt;margin-top:-21.9pt;width:111.35pt;height:41.3pt;z-index:-1">
          <v:imagedata r:id="rId1" o:title=""/>
        </v:shape>
      </w:pict>
    </w:r>
    <w:r>
      <w:rPr>
        <w:noProof/>
      </w:rPr>
      <w:pict w14:anchorId="578CFD80">
        <v:shape id="Picture 4" o:spid="_x0000_s2051" type="#_x0000_t75" style="position:absolute;left:0;text-align:left;margin-left:246.05pt;margin-top:-28.5pt;width:69.15pt;height:59.05pt;z-index:-2;visibility:visible">
          <v:imagedata r:id="rId2" o:title=""/>
        </v:shape>
      </w:pict>
    </w:r>
    <w:r>
      <w:rPr>
        <w:rFonts w:ascii="Calibri" w:hAnsi="Calibri" w:cs="NewsGothicBT-Roman"/>
        <w:b/>
        <w:noProof/>
        <w:sz w:val="32"/>
        <w:szCs w:val="32"/>
        <w:lang w:val="en-GB" w:eastAsia="en-GB"/>
      </w:rPr>
      <w:pict w14:anchorId="56E5FC94">
        <v:shape id="_x0000_s2050" type="#_x0000_t75" style="position:absolute;left:0;text-align:left;margin-left:115.5pt;margin-top:-21.05pt;width:53.3pt;height:42.7pt;z-index:-3">
          <v:imagedata r:id="rId3" o:title=""/>
        </v:shape>
      </w:pict>
    </w:r>
    <w:r>
      <w:rPr>
        <w:rFonts w:ascii="Calibri" w:hAnsi="Calibri" w:cs="NewsGothicBT-Roman"/>
        <w:b/>
        <w:noProof/>
        <w:sz w:val="32"/>
        <w:szCs w:val="32"/>
        <w:lang w:val="en-GB" w:eastAsia="en-GB"/>
      </w:rPr>
      <w:pict w14:anchorId="501794E1">
        <v:shape id="_x0000_s2049" type="#_x0000_t75" style="position:absolute;left:0;text-align:left;margin-left:-.1pt;margin-top:-17.25pt;width:57.1pt;height:41.75pt;z-index:-4">
          <v:imagedata r:id="rId4" o:title=""/>
        </v:shape>
      </w:pict>
    </w:r>
  </w:p>
  <w:p w14:paraId="144EECB7" w14:textId="77777777" w:rsidR="00226720" w:rsidRDefault="00226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79260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B4033"/>
    <w:multiLevelType w:val="hybridMultilevel"/>
    <w:tmpl w:val="6D4EE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D6D5B"/>
    <w:multiLevelType w:val="hybridMultilevel"/>
    <w:tmpl w:val="F8323312"/>
    <w:lvl w:ilvl="0" w:tplc="CE84454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6411B"/>
    <w:multiLevelType w:val="hybridMultilevel"/>
    <w:tmpl w:val="F38840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54240"/>
    <w:multiLevelType w:val="hybridMultilevel"/>
    <w:tmpl w:val="CD165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A7C06"/>
    <w:multiLevelType w:val="hybridMultilevel"/>
    <w:tmpl w:val="9C86475E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C2AD5DA">
      <w:start w:val="1"/>
      <w:numFmt w:val="bullet"/>
      <w:lvlText w:val=""/>
      <w:lvlJc w:val="left"/>
      <w:pPr>
        <w:ind w:left="1536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4B7914DF"/>
    <w:multiLevelType w:val="hybridMultilevel"/>
    <w:tmpl w:val="C6286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52495"/>
    <w:multiLevelType w:val="hybridMultilevel"/>
    <w:tmpl w:val="B4024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13E85"/>
    <w:multiLevelType w:val="hybridMultilevel"/>
    <w:tmpl w:val="48520754"/>
    <w:lvl w:ilvl="0" w:tplc="1C2AD5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36548"/>
    <w:multiLevelType w:val="hybridMultilevel"/>
    <w:tmpl w:val="71B6D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11783C"/>
    <w:multiLevelType w:val="hybridMultilevel"/>
    <w:tmpl w:val="DEEC84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04D45"/>
    <w:multiLevelType w:val="hybridMultilevel"/>
    <w:tmpl w:val="3BE296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2E784B"/>
    <w:multiLevelType w:val="multilevel"/>
    <w:tmpl w:val="71B6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351128"/>
    <w:multiLevelType w:val="hybridMultilevel"/>
    <w:tmpl w:val="BBA08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EE0"/>
    <w:rsid w:val="0000209C"/>
    <w:rsid w:val="000171DA"/>
    <w:rsid w:val="000262EF"/>
    <w:rsid w:val="000400BA"/>
    <w:rsid w:val="00047EE3"/>
    <w:rsid w:val="00077147"/>
    <w:rsid w:val="00090796"/>
    <w:rsid w:val="000A38DB"/>
    <w:rsid w:val="000B3F54"/>
    <w:rsid w:val="000B4188"/>
    <w:rsid w:val="000C46AD"/>
    <w:rsid w:val="000E1A22"/>
    <w:rsid w:val="00123DD1"/>
    <w:rsid w:val="00151CAF"/>
    <w:rsid w:val="001B0C3B"/>
    <w:rsid w:val="001F05EE"/>
    <w:rsid w:val="001F299B"/>
    <w:rsid w:val="001F5259"/>
    <w:rsid w:val="00204047"/>
    <w:rsid w:val="00205E82"/>
    <w:rsid w:val="00226720"/>
    <w:rsid w:val="00226D63"/>
    <w:rsid w:val="002429CD"/>
    <w:rsid w:val="00291588"/>
    <w:rsid w:val="00292579"/>
    <w:rsid w:val="002A2B64"/>
    <w:rsid w:val="002C3450"/>
    <w:rsid w:val="002E073E"/>
    <w:rsid w:val="002F2DD3"/>
    <w:rsid w:val="002F2EFC"/>
    <w:rsid w:val="00316B6C"/>
    <w:rsid w:val="00317828"/>
    <w:rsid w:val="00322F20"/>
    <w:rsid w:val="00332321"/>
    <w:rsid w:val="00363EAE"/>
    <w:rsid w:val="00367F2D"/>
    <w:rsid w:val="003767D8"/>
    <w:rsid w:val="003927EB"/>
    <w:rsid w:val="003946E8"/>
    <w:rsid w:val="003A7749"/>
    <w:rsid w:val="003D70A2"/>
    <w:rsid w:val="003E5640"/>
    <w:rsid w:val="003F0250"/>
    <w:rsid w:val="00407AB9"/>
    <w:rsid w:val="00422139"/>
    <w:rsid w:val="004249C9"/>
    <w:rsid w:val="00443CFB"/>
    <w:rsid w:val="004545DA"/>
    <w:rsid w:val="0047324A"/>
    <w:rsid w:val="004746CF"/>
    <w:rsid w:val="00480126"/>
    <w:rsid w:val="004A37C2"/>
    <w:rsid w:val="004A5843"/>
    <w:rsid w:val="004B1CAF"/>
    <w:rsid w:val="004F62B6"/>
    <w:rsid w:val="00502AE4"/>
    <w:rsid w:val="00506DC6"/>
    <w:rsid w:val="005137CB"/>
    <w:rsid w:val="005341EB"/>
    <w:rsid w:val="005563BB"/>
    <w:rsid w:val="00556DA1"/>
    <w:rsid w:val="005579F6"/>
    <w:rsid w:val="005611D3"/>
    <w:rsid w:val="00562EE0"/>
    <w:rsid w:val="0058656A"/>
    <w:rsid w:val="005C4308"/>
    <w:rsid w:val="005C7084"/>
    <w:rsid w:val="005D1B72"/>
    <w:rsid w:val="00631D6E"/>
    <w:rsid w:val="00642AC7"/>
    <w:rsid w:val="006844DC"/>
    <w:rsid w:val="006915AE"/>
    <w:rsid w:val="006937F3"/>
    <w:rsid w:val="006A5FDB"/>
    <w:rsid w:val="006B05A7"/>
    <w:rsid w:val="006D3740"/>
    <w:rsid w:val="0070528B"/>
    <w:rsid w:val="00710CDE"/>
    <w:rsid w:val="007502B1"/>
    <w:rsid w:val="0075148D"/>
    <w:rsid w:val="0076789F"/>
    <w:rsid w:val="0079178C"/>
    <w:rsid w:val="007A07E9"/>
    <w:rsid w:val="007B7FE6"/>
    <w:rsid w:val="007D1687"/>
    <w:rsid w:val="00800E97"/>
    <w:rsid w:val="00815E73"/>
    <w:rsid w:val="0083422C"/>
    <w:rsid w:val="00837C33"/>
    <w:rsid w:val="00853A1B"/>
    <w:rsid w:val="00883B03"/>
    <w:rsid w:val="00902187"/>
    <w:rsid w:val="009363C8"/>
    <w:rsid w:val="00955A08"/>
    <w:rsid w:val="0096285C"/>
    <w:rsid w:val="00967154"/>
    <w:rsid w:val="0097551E"/>
    <w:rsid w:val="009A2736"/>
    <w:rsid w:val="009C69F2"/>
    <w:rsid w:val="00A30070"/>
    <w:rsid w:val="00A57BA4"/>
    <w:rsid w:val="00A6095B"/>
    <w:rsid w:val="00A6546A"/>
    <w:rsid w:val="00A909DF"/>
    <w:rsid w:val="00AA5034"/>
    <w:rsid w:val="00AB0C44"/>
    <w:rsid w:val="00AB1ED6"/>
    <w:rsid w:val="00AB547F"/>
    <w:rsid w:val="00AC1762"/>
    <w:rsid w:val="00AC1A7D"/>
    <w:rsid w:val="00B12423"/>
    <w:rsid w:val="00B258BB"/>
    <w:rsid w:val="00B550C6"/>
    <w:rsid w:val="00B56D63"/>
    <w:rsid w:val="00B579A9"/>
    <w:rsid w:val="00B63EB7"/>
    <w:rsid w:val="00B70C93"/>
    <w:rsid w:val="00B7470B"/>
    <w:rsid w:val="00B80DB9"/>
    <w:rsid w:val="00B95948"/>
    <w:rsid w:val="00BB5233"/>
    <w:rsid w:val="00BF3AA5"/>
    <w:rsid w:val="00C5741B"/>
    <w:rsid w:val="00C7605A"/>
    <w:rsid w:val="00C95469"/>
    <w:rsid w:val="00CA1C5F"/>
    <w:rsid w:val="00CB15C4"/>
    <w:rsid w:val="00CC21F2"/>
    <w:rsid w:val="00CC6EF0"/>
    <w:rsid w:val="00CD5AB2"/>
    <w:rsid w:val="00CD71F4"/>
    <w:rsid w:val="00CD7BB5"/>
    <w:rsid w:val="00CE222F"/>
    <w:rsid w:val="00CE2DCE"/>
    <w:rsid w:val="00D0629B"/>
    <w:rsid w:val="00D10DB3"/>
    <w:rsid w:val="00D131D4"/>
    <w:rsid w:val="00D15859"/>
    <w:rsid w:val="00D23B97"/>
    <w:rsid w:val="00D6767E"/>
    <w:rsid w:val="00D73C46"/>
    <w:rsid w:val="00D85CCC"/>
    <w:rsid w:val="00D90D91"/>
    <w:rsid w:val="00D93608"/>
    <w:rsid w:val="00D94E86"/>
    <w:rsid w:val="00DA6377"/>
    <w:rsid w:val="00DC7DFB"/>
    <w:rsid w:val="00DD6132"/>
    <w:rsid w:val="00DF59AF"/>
    <w:rsid w:val="00E67D53"/>
    <w:rsid w:val="00E760A0"/>
    <w:rsid w:val="00E80DAC"/>
    <w:rsid w:val="00E822DA"/>
    <w:rsid w:val="00E90D58"/>
    <w:rsid w:val="00E943E4"/>
    <w:rsid w:val="00EF6F7D"/>
    <w:rsid w:val="00F01CF8"/>
    <w:rsid w:val="00F24176"/>
    <w:rsid w:val="00F25D8E"/>
    <w:rsid w:val="00F41824"/>
    <w:rsid w:val="00F65EF8"/>
    <w:rsid w:val="00F679D5"/>
    <w:rsid w:val="00F86D04"/>
    <w:rsid w:val="00FA5731"/>
    <w:rsid w:val="00FB2AFE"/>
    <w:rsid w:val="00FC1E3D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AA2E8B8"/>
  <w15:chartTrackingRefBased/>
  <w15:docId w15:val="{EA4648F2-F612-4652-BCEE-FC2FD78A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E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2EE0"/>
    <w:rPr>
      <w:color w:val="0000FF"/>
      <w:u w:val="single"/>
    </w:rPr>
  </w:style>
  <w:style w:type="paragraph" w:styleId="Header">
    <w:name w:val="header"/>
    <w:basedOn w:val="Normal"/>
    <w:rsid w:val="00562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2E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7EE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22F2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579F6"/>
    <w:pPr>
      <w:ind w:left="720"/>
    </w:pPr>
  </w:style>
  <w:style w:type="character" w:customStyle="1" w:styleId="UnresolvedMention">
    <w:name w:val="Unresolved Mention"/>
    <w:uiPriority w:val="99"/>
    <w:semiHidden/>
    <w:unhideWhenUsed/>
    <w:rsid w:val="00D676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7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4182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c.uk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caltrust.org.uk/our-work/big-local/big-local-areas/stoke-north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F15C-AFF5-46B8-AC90-E0DE69BA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Roots- Have Your Say Guidelines</vt:lpstr>
    </vt:vector>
  </TitlesOfParts>
  <Company>HCCS</Company>
  <LinksUpToDate>false</LinksUpToDate>
  <CharactersWithSpaces>7146</CharactersWithSpaces>
  <SharedDoc>false</SharedDoc>
  <HLinks>
    <vt:vector size="12" baseType="variant"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http://localtrust.org.uk/our-work/big-local/big-local-areas/stoke-north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http://www.ddc.uk.net/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Roots- Have Your Say Guidelines</dc:title>
  <dc:subject/>
  <dc:creator>HCCS</dc:creator>
  <cp:keywords/>
  <cp:lastModifiedBy>Jackie Warburton</cp:lastModifiedBy>
  <cp:revision>5</cp:revision>
  <cp:lastPrinted>2019-05-21T09:05:00Z</cp:lastPrinted>
  <dcterms:created xsi:type="dcterms:W3CDTF">2019-05-21T09:00:00Z</dcterms:created>
  <dcterms:modified xsi:type="dcterms:W3CDTF">2019-05-21T09:05:00Z</dcterms:modified>
</cp:coreProperties>
</file>